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035" w14:textId="77777777" w:rsidR="00457BC4" w:rsidRPr="00457BC4" w:rsidRDefault="00457BC4" w:rsidP="004F09CB">
      <w:pPr>
        <w:pStyle w:val="Corpodetexto"/>
        <w:spacing w:after="0" w:line="240" w:lineRule="auto"/>
        <w:jc w:val="center"/>
        <w:rPr>
          <w:rFonts w:cstheme="minorHAnsi"/>
          <w:b/>
          <w:bCs/>
          <w:color w:val="000000" w:themeColor="text1"/>
          <w:lang w:val="pt-BR"/>
        </w:rPr>
      </w:pPr>
      <w:r w:rsidRPr="00457BC4">
        <w:rPr>
          <w:rFonts w:cstheme="minorHAnsi"/>
          <w:b/>
          <w:bCs/>
          <w:color w:val="000000" w:themeColor="text1"/>
          <w:lang w:val="pt-BR"/>
        </w:rPr>
        <w:t>ALEXANDRO DA SILVA LACERDA – LEILOEIRO PÚBLICO</w:t>
      </w:r>
    </w:p>
    <w:p w14:paraId="2FAABAC3" w14:textId="322FED67" w:rsidR="00457BC4" w:rsidRDefault="00457BC4" w:rsidP="004F09CB">
      <w:pPr>
        <w:pStyle w:val="Corpodetexto"/>
        <w:spacing w:after="0" w:line="240" w:lineRule="auto"/>
        <w:jc w:val="center"/>
        <w:rPr>
          <w:rFonts w:cstheme="minorHAnsi"/>
          <w:b/>
          <w:bCs/>
          <w:color w:val="000000" w:themeColor="text1"/>
          <w:lang w:val="pt-BR"/>
        </w:rPr>
      </w:pPr>
      <w:r w:rsidRPr="00457BC4">
        <w:rPr>
          <w:rFonts w:cstheme="minorHAnsi"/>
          <w:b/>
          <w:bCs/>
          <w:color w:val="000000" w:themeColor="text1"/>
          <w:lang w:val="pt-BR"/>
        </w:rPr>
        <w:t>EDITAL DE LEILÃO</w:t>
      </w:r>
      <w:r w:rsidR="00016EFA">
        <w:rPr>
          <w:rFonts w:cstheme="minorHAnsi"/>
          <w:b/>
          <w:bCs/>
          <w:color w:val="000000" w:themeColor="text1"/>
          <w:lang w:val="pt-BR"/>
        </w:rPr>
        <w:t xml:space="preserve"> - ADITAMENTO</w:t>
      </w:r>
    </w:p>
    <w:p w14:paraId="342F026E" w14:textId="77777777" w:rsidR="004F09CB" w:rsidRPr="00457BC4" w:rsidRDefault="004F09CB" w:rsidP="004F09CB">
      <w:pPr>
        <w:pStyle w:val="Corpodetexto"/>
        <w:spacing w:after="0" w:line="240" w:lineRule="auto"/>
        <w:jc w:val="center"/>
        <w:rPr>
          <w:rFonts w:cstheme="minorHAnsi"/>
          <w:b/>
          <w:bCs/>
          <w:color w:val="000000" w:themeColor="text1"/>
          <w:lang w:val="pt-BR"/>
        </w:rPr>
      </w:pPr>
    </w:p>
    <w:p w14:paraId="71D08E8D" w14:textId="45B83A11" w:rsidR="00457BC4" w:rsidRPr="00457BC4" w:rsidRDefault="00457BC4" w:rsidP="007F49DA">
      <w:pPr>
        <w:pStyle w:val="Corpodetexto"/>
        <w:spacing w:after="0" w:line="240" w:lineRule="auto"/>
        <w:jc w:val="both"/>
        <w:rPr>
          <w:rFonts w:cstheme="minorHAnsi"/>
          <w:color w:val="000000" w:themeColor="text1"/>
          <w:lang w:val="pt-BR"/>
        </w:rPr>
      </w:pPr>
      <w:r w:rsidRPr="00457BC4">
        <w:rPr>
          <w:rFonts w:cstheme="minorHAnsi"/>
          <w:b/>
          <w:bCs/>
          <w:color w:val="000000" w:themeColor="text1"/>
          <w:lang w:val="pt-BR"/>
        </w:rPr>
        <w:t>O Leiloeiro ALEXANDRO DA SILVA LACERDA</w:t>
      </w:r>
      <w:r w:rsidRPr="00457BC4">
        <w:rPr>
          <w:rFonts w:cstheme="minorHAnsi"/>
          <w:color w:val="000000" w:themeColor="text1"/>
          <w:lang w:val="pt-BR"/>
        </w:rPr>
        <w:t xml:space="preserve">, com escritório na Rua São José, n° 40/4° andar – Centro – Rio de Janeiro – RJ, tel. (21) 3559-2092, </w:t>
      </w:r>
      <w:r w:rsidRPr="00457BC4">
        <w:rPr>
          <w:rFonts w:cstheme="minorHAnsi"/>
          <w:b/>
          <w:bCs/>
          <w:color w:val="000000" w:themeColor="text1"/>
          <w:lang w:val="pt-BR"/>
        </w:rPr>
        <w:t>COMUNICA que</w:t>
      </w:r>
      <w:r w:rsidRPr="00457BC4">
        <w:rPr>
          <w:rFonts w:cstheme="minorHAnsi"/>
          <w:color w:val="000000" w:themeColor="text1"/>
          <w:lang w:val="pt-BR"/>
        </w:rPr>
        <w:t xml:space="preserve">, devidamente autorizado pela PRECE - PREVIDÊNCIA COMPLEMENTAR, </w:t>
      </w:r>
      <w:r w:rsidR="00CC7961" w:rsidRPr="00457BC4">
        <w:rPr>
          <w:rFonts w:cstheme="minorHAnsi"/>
          <w:color w:val="000000" w:themeColor="text1"/>
          <w:lang w:val="pt-BR"/>
        </w:rPr>
        <w:t>Entidade</w:t>
      </w:r>
      <w:r w:rsidRPr="00457BC4">
        <w:rPr>
          <w:rFonts w:cstheme="minorHAnsi"/>
          <w:color w:val="000000" w:themeColor="text1"/>
          <w:lang w:val="pt-BR"/>
        </w:rPr>
        <w:t xml:space="preserve"> Fechada de Previdência Complementar, inscrita no CNPJ/MF sob o nº 30.030.696/0001-60, com sede à Rua São Bento, nº 8, 18º andar, Centro , Rio de Janeiro – RJ,  </w:t>
      </w:r>
      <w:r w:rsidRPr="00457BC4">
        <w:rPr>
          <w:rFonts w:cstheme="minorHAnsi"/>
          <w:b/>
          <w:bCs/>
          <w:color w:val="000000" w:themeColor="text1"/>
          <w:u w:val="single"/>
          <w:lang w:val="pt-BR"/>
        </w:rPr>
        <w:t>fará leilão no dia 02/07/2026, a partir das 11:00 horas</w:t>
      </w:r>
      <w:r w:rsidRPr="00457BC4">
        <w:rPr>
          <w:rFonts w:cstheme="minorHAnsi"/>
          <w:color w:val="000000" w:themeColor="text1"/>
          <w:lang w:val="pt-BR"/>
        </w:rPr>
        <w:t xml:space="preserve">, por valor igual ou superior ao lance </w:t>
      </w:r>
      <w:r w:rsidR="00CC7961" w:rsidRPr="00457BC4">
        <w:rPr>
          <w:rFonts w:cstheme="minorHAnsi"/>
          <w:color w:val="000000" w:themeColor="text1"/>
          <w:lang w:val="pt-BR"/>
        </w:rPr>
        <w:t>mínimo</w:t>
      </w:r>
      <w:r w:rsidRPr="00457BC4">
        <w:rPr>
          <w:rFonts w:cstheme="minorHAnsi"/>
          <w:color w:val="000000" w:themeColor="text1"/>
          <w:lang w:val="pt-BR"/>
        </w:rPr>
        <w:t xml:space="preserve"> de cada lote</w:t>
      </w:r>
      <w:r w:rsidRPr="00457BC4">
        <w:rPr>
          <w:rFonts w:cstheme="minorHAnsi"/>
          <w:b/>
          <w:bCs/>
          <w:color w:val="000000" w:themeColor="text1"/>
          <w:lang w:val="pt-BR"/>
        </w:rPr>
        <w:t xml:space="preserve">; e, caso </w:t>
      </w:r>
      <w:r w:rsidRPr="00457BC4">
        <w:rPr>
          <w:lang w:val="pt-BR"/>
        </w:rPr>
        <w:t xml:space="preserve">não haja licitantes, fica, desde já, designada a data de </w:t>
      </w:r>
      <w:r w:rsidRPr="00457BC4">
        <w:rPr>
          <w:b/>
          <w:bCs/>
          <w:lang w:val="pt-BR"/>
        </w:rPr>
        <w:t>07/07/2026, a partir das 11:00 horas</w:t>
      </w:r>
      <w:r w:rsidRPr="00457BC4">
        <w:rPr>
          <w:lang w:val="pt-BR"/>
        </w:rPr>
        <w:t>, para realização de novo leilão, com lances a partir de 70% (setenta por cento) do preço mínimo</w:t>
      </w:r>
      <w:r w:rsidR="00F32D88">
        <w:rPr>
          <w:lang w:val="pt-BR"/>
        </w:rPr>
        <w:t xml:space="preserve">, </w:t>
      </w:r>
      <w:r w:rsidR="00F32D88" w:rsidRPr="00F32D88">
        <w:rPr>
          <w:b/>
          <w:bCs/>
          <w:lang w:val="pt-BR"/>
        </w:rPr>
        <w:t>EM CARATER CONDICIONAL, para homologação ou não</w:t>
      </w:r>
      <w:r w:rsidRPr="00457BC4">
        <w:rPr>
          <w:lang w:val="pt-BR"/>
        </w:rPr>
        <w:t xml:space="preserve">, diretamente no site do Leiloeiro, de forma on-line, no endereço </w:t>
      </w:r>
      <w:hyperlink r:id="rId6" w:tgtFrame="_new" w:history="1">
        <w:r w:rsidRPr="00457BC4">
          <w:rPr>
            <w:rStyle w:val="Hyperlink"/>
            <w:lang w:val="pt-BR"/>
          </w:rPr>
          <w:t>www.alexandroleiloeiro.com.br</w:t>
        </w:r>
      </w:hyperlink>
      <w:r w:rsidRPr="00457BC4">
        <w:rPr>
          <w:lang w:val="pt-BR"/>
        </w:rPr>
        <w:t>, dos seguintes bens:</w:t>
      </w:r>
    </w:p>
    <w:p w14:paraId="069CCC90" w14:textId="77777777" w:rsidR="007F49DA" w:rsidRDefault="008A4F8F" w:rsidP="007F49DA">
      <w:pPr>
        <w:spacing w:after="0" w:line="240" w:lineRule="auto"/>
        <w:jc w:val="both"/>
        <w:rPr>
          <w:lang w:val="pt-BR"/>
        </w:rPr>
      </w:pPr>
      <w:r w:rsidRPr="004F09CB">
        <w:rPr>
          <w:b/>
          <w:bCs/>
          <w:lang w:val="pt-BR"/>
        </w:rPr>
        <w:t>IMÓVEIS</w:t>
      </w:r>
      <w:r w:rsidRPr="004F09CB">
        <w:rPr>
          <w:b/>
          <w:bCs/>
          <w:lang w:val="pt-BR"/>
        </w:rPr>
        <w:br/>
      </w:r>
      <w:r w:rsidRPr="007F49DA">
        <w:rPr>
          <w:b/>
          <w:bCs/>
          <w:lang w:val="pt-BR"/>
        </w:rPr>
        <w:t>Lote 01 –</w:t>
      </w:r>
      <w:r w:rsidRPr="00457BC4">
        <w:rPr>
          <w:lang w:val="pt-BR"/>
        </w:rPr>
        <w:t xml:space="preserve"> Grupo 601, Edifício Madison Avenue Office, Av. Graça Aranha nº 182, Centro, Rio de Janeiro/RJ</w:t>
      </w:r>
      <w:r w:rsidR="007E5A23">
        <w:rPr>
          <w:lang w:val="pt-BR"/>
        </w:rPr>
        <w:t xml:space="preserve">. - </w:t>
      </w:r>
      <w:r w:rsidRPr="007F49DA">
        <w:rPr>
          <w:b/>
          <w:bCs/>
          <w:lang w:val="pt-BR"/>
        </w:rPr>
        <w:t>Lote 02</w:t>
      </w:r>
      <w:r w:rsidRPr="00457BC4">
        <w:rPr>
          <w:lang w:val="pt-BR"/>
        </w:rPr>
        <w:t xml:space="preserve"> – Grupo 302, Edifício Manhattan Tower, Av. Rio Branco nº 89, Centro, Rio de Janeiro/RJ. </w:t>
      </w:r>
      <w:r w:rsidR="007E5A23">
        <w:rPr>
          <w:lang w:val="pt-BR"/>
        </w:rPr>
        <w:t xml:space="preserve">- </w:t>
      </w:r>
      <w:r w:rsidRPr="007F49DA">
        <w:rPr>
          <w:b/>
          <w:bCs/>
          <w:lang w:val="pt-BR"/>
        </w:rPr>
        <w:t>Lote 03</w:t>
      </w:r>
      <w:r w:rsidRPr="00457BC4">
        <w:rPr>
          <w:lang w:val="pt-BR"/>
        </w:rPr>
        <w:t xml:space="preserve"> – Grupo 2201, Edifício Manhattan Tower, Av. Rio Branco nº 89, Centro, Rio de Janeiro/RJ. </w:t>
      </w:r>
      <w:r w:rsidR="007E5A23">
        <w:rPr>
          <w:lang w:val="pt-BR"/>
        </w:rPr>
        <w:t xml:space="preserve"> - </w:t>
      </w:r>
      <w:r w:rsidRPr="007F49DA">
        <w:rPr>
          <w:b/>
          <w:bCs/>
          <w:lang w:val="pt-BR"/>
        </w:rPr>
        <w:t>Lote 04 –</w:t>
      </w:r>
      <w:r w:rsidRPr="00457BC4">
        <w:rPr>
          <w:lang w:val="pt-BR"/>
        </w:rPr>
        <w:t xml:space="preserve"> Imóvel comercial situado na Estrada da Cambota nº 525, Campo Grande, Rio de Janeiro/RJ. </w:t>
      </w:r>
      <w:r w:rsidR="007E5A23">
        <w:rPr>
          <w:lang w:val="pt-BR"/>
        </w:rPr>
        <w:t xml:space="preserve">- </w:t>
      </w:r>
      <w:r w:rsidRPr="007F49DA">
        <w:rPr>
          <w:b/>
          <w:bCs/>
          <w:lang w:val="pt-BR"/>
        </w:rPr>
        <w:t>Lote 05 –</w:t>
      </w:r>
      <w:r w:rsidRPr="00457BC4">
        <w:rPr>
          <w:lang w:val="pt-BR"/>
        </w:rPr>
        <w:t xml:space="preserve"> Grupo 901, Rua Sete de Setembro nº 71, Centro, Rio de Janeiro/RJ. </w:t>
      </w:r>
      <w:r w:rsidR="007E5A23">
        <w:rPr>
          <w:lang w:val="pt-BR"/>
        </w:rPr>
        <w:t xml:space="preserve"> - </w:t>
      </w:r>
      <w:r w:rsidRPr="007F49DA">
        <w:rPr>
          <w:b/>
          <w:bCs/>
          <w:lang w:val="pt-BR"/>
        </w:rPr>
        <w:t>Lote 06 –</w:t>
      </w:r>
      <w:r w:rsidRPr="00457BC4">
        <w:rPr>
          <w:lang w:val="pt-BR"/>
        </w:rPr>
        <w:t xml:space="preserve"> Imóvel comercial situado na Rua Augusto de Vasconcelos nº 468, Campo Grande, Rio de Janeiro/RJ. </w:t>
      </w:r>
      <w:r w:rsidR="007E5A23">
        <w:rPr>
          <w:lang w:val="pt-BR"/>
        </w:rPr>
        <w:t xml:space="preserve"> - </w:t>
      </w:r>
      <w:r w:rsidRPr="007F49DA">
        <w:rPr>
          <w:b/>
          <w:bCs/>
          <w:lang w:val="pt-BR"/>
        </w:rPr>
        <w:t>Lote 07 –</w:t>
      </w:r>
      <w:r w:rsidRPr="00457BC4">
        <w:rPr>
          <w:lang w:val="pt-BR"/>
        </w:rPr>
        <w:t xml:space="preserve"> Imóvel comercial situado na Avenida Braz de Pina nº 38-A, Penha, Rio de Janeiro/RJ. </w:t>
      </w:r>
      <w:r w:rsidR="007E5A23">
        <w:rPr>
          <w:lang w:val="pt-BR"/>
        </w:rPr>
        <w:t xml:space="preserve"> </w:t>
      </w:r>
      <w:r w:rsidR="007E5A23" w:rsidRPr="007F49DA">
        <w:rPr>
          <w:b/>
          <w:bCs/>
          <w:lang w:val="pt-BR"/>
        </w:rPr>
        <w:t xml:space="preserve">- </w:t>
      </w:r>
      <w:r w:rsidRPr="007F49DA">
        <w:rPr>
          <w:b/>
          <w:bCs/>
          <w:lang w:val="pt-BR"/>
        </w:rPr>
        <w:t>Lote 08 –</w:t>
      </w:r>
      <w:r w:rsidRPr="00457BC4">
        <w:rPr>
          <w:lang w:val="pt-BR"/>
        </w:rPr>
        <w:t xml:space="preserve"> Imóvel comercial situado na Rua Athayde Pimenta de Moraes nº 225, Centro, Nova Iguaçu/RJ. </w:t>
      </w:r>
      <w:r w:rsidR="007F49DA">
        <w:rPr>
          <w:lang w:val="pt-BR"/>
        </w:rPr>
        <w:t xml:space="preserve"> - </w:t>
      </w:r>
      <w:r w:rsidRPr="007F49DA">
        <w:rPr>
          <w:b/>
          <w:bCs/>
          <w:lang w:val="pt-BR"/>
        </w:rPr>
        <w:t>Lote 09 –</w:t>
      </w:r>
      <w:r w:rsidRPr="00457BC4">
        <w:rPr>
          <w:lang w:val="pt-BR"/>
        </w:rPr>
        <w:t xml:space="preserve"> Imóvel comercial situado na Rua Barão de Inoã nº 287, Maricá/RJ.</w:t>
      </w:r>
    </w:p>
    <w:p w14:paraId="4D7CEFCE" w14:textId="77777777" w:rsidR="007F49DA" w:rsidRPr="004F09CB" w:rsidRDefault="008A4F8F" w:rsidP="007F49DA">
      <w:pPr>
        <w:spacing w:after="0" w:line="240" w:lineRule="auto"/>
        <w:jc w:val="both"/>
        <w:rPr>
          <w:b/>
          <w:bCs/>
          <w:lang w:val="pt-BR"/>
        </w:rPr>
      </w:pPr>
      <w:r w:rsidRPr="004F09CB">
        <w:rPr>
          <w:b/>
          <w:bCs/>
          <w:lang w:val="pt-BR"/>
        </w:rPr>
        <w:t>CONDIÇÕES BÁSICAS</w:t>
      </w:r>
    </w:p>
    <w:p w14:paraId="03C92103" w14:textId="77777777" w:rsidR="004F09CB" w:rsidRPr="004F09CB" w:rsidRDefault="00BE1572" w:rsidP="007F49DA">
      <w:pPr>
        <w:spacing w:after="0" w:line="240" w:lineRule="auto"/>
        <w:jc w:val="both"/>
        <w:rPr>
          <w:b/>
          <w:bCs/>
          <w:lang w:val="pt-BR"/>
        </w:rPr>
      </w:pPr>
      <w:r w:rsidRPr="00BE1572">
        <w:rPr>
          <w:lang w:val="pt-BR"/>
        </w:rPr>
        <w:t>Os imóveis serão vendidos em caráter "AD CORPUS" e no estado em que se encontram</w:t>
      </w:r>
      <w:r w:rsidR="008A4F8F" w:rsidRPr="00457BC4">
        <w:rPr>
          <w:lang w:val="pt-BR"/>
        </w:rPr>
        <w:t>. A venda está sujeita à análise e aprovação da vendedora.</w:t>
      </w:r>
      <w:r w:rsidR="004F09CB">
        <w:rPr>
          <w:lang w:val="pt-BR"/>
        </w:rPr>
        <w:t xml:space="preserve"> </w:t>
      </w:r>
      <w:r w:rsidR="008A4F8F" w:rsidRPr="00457BC4">
        <w:rPr>
          <w:lang w:val="pt-BR"/>
        </w:rPr>
        <w:t>Pagamento à vista: sinal de 30% em até 24 horas após a aprovação da venda e saldo de 70% na lavratura da escritura.</w:t>
      </w:r>
      <w:r w:rsidR="004F09CB">
        <w:rPr>
          <w:lang w:val="pt-BR"/>
        </w:rPr>
        <w:t xml:space="preserve"> </w:t>
      </w:r>
      <w:r w:rsidR="008A4F8F" w:rsidRPr="00457BC4">
        <w:rPr>
          <w:lang w:val="pt-BR"/>
        </w:rPr>
        <w:t>Pagamento parcelado: sinal de 30% em até 24 horas após a aprovação da venda e saldo de 70% parcelado em até 3 parcelas mensais, sucessivas, corrigidas conforme edital.</w:t>
      </w:r>
      <w:r w:rsidR="004F09CB">
        <w:rPr>
          <w:lang w:val="pt-BR"/>
        </w:rPr>
        <w:t xml:space="preserve"> </w:t>
      </w:r>
      <w:r w:rsidR="008A4F8F" w:rsidRPr="00457BC4">
        <w:rPr>
          <w:lang w:val="pt-BR"/>
        </w:rPr>
        <w:br/>
        <w:t>Será devida pelo arrematante comissão de 5% sobre o valor da arrematação, a ser paga ao leiloeiro.</w:t>
      </w:r>
      <w:r w:rsidR="008A4F8F" w:rsidRPr="00457BC4">
        <w:rPr>
          <w:lang w:val="pt-BR"/>
        </w:rPr>
        <w:br/>
      </w:r>
      <w:r w:rsidR="008A4F8F" w:rsidRPr="004F09CB">
        <w:rPr>
          <w:b/>
          <w:bCs/>
          <w:lang w:val="pt-BR"/>
        </w:rPr>
        <w:t>EDITAL COMPLETO</w:t>
      </w:r>
      <w:r w:rsidR="004F09CB" w:rsidRPr="004F09CB">
        <w:rPr>
          <w:b/>
          <w:bCs/>
          <w:lang w:val="pt-BR"/>
        </w:rPr>
        <w:t xml:space="preserve"> / NA ÍNTEGRA</w:t>
      </w:r>
    </w:p>
    <w:p w14:paraId="7D07DDDF" w14:textId="273BA169" w:rsidR="0046557E" w:rsidRDefault="008A4F8F" w:rsidP="007F49DA">
      <w:pPr>
        <w:spacing w:after="0" w:line="240" w:lineRule="auto"/>
        <w:jc w:val="both"/>
        <w:rPr>
          <w:lang w:val="pt-BR"/>
        </w:rPr>
      </w:pPr>
      <w:r w:rsidRPr="00457BC4">
        <w:rPr>
          <w:lang w:val="pt-BR"/>
        </w:rPr>
        <w:t>O Edital e Condições de Venda completos</w:t>
      </w:r>
      <w:r w:rsidR="00EF2DDA">
        <w:rPr>
          <w:lang w:val="pt-BR"/>
        </w:rPr>
        <w:t>, na íntegra</w:t>
      </w:r>
      <w:r w:rsidRPr="00457BC4">
        <w:rPr>
          <w:lang w:val="pt-BR"/>
        </w:rPr>
        <w:t>, contendo a descrição detalhada dos imóveis, matrículas, condições de participação, forma de pagamento, responsabilidades das partes e demais regras do certame, encontram-se publicados na íntegra no site do leiloeiro e no site do Sindicato dos Leiloeiros do Estado do Rio de Janeiro.</w:t>
      </w:r>
      <w:r w:rsidR="00037CD2">
        <w:rPr>
          <w:lang w:val="pt-BR"/>
        </w:rPr>
        <w:t xml:space="preserve"> Rio, 01/06/2026.</w:t>
      </w:r>
    </w:p>
    <w:p w14:paraId="4450F29D" w14:textId="119ACFD4" w:rsidR="00802AC2" w:rsidRDefault="0046557E" w:rsidP="007F49DA">
      <w:pPr>
        <w:spacing w:after="0" w:line="240" w:lineRule="auto"/>
        <w:jc w:val="both"/>
        <w:rPr>
          <w:lang w:val="pt-BR"/>
        </w:rPr>
      </w:pPr>
      <w:r w:rsidRPr="0046557E">
        <w:rPr>
          <w:lang w:val="pt-BR"/>
        </w:rPr>
        <w:t>https://sindicatodosleiloeirosrj.com.br/editais/leilao-extrajudicial-prece-imoveis-no-centro-rj-nova-iguacu-marica-e-campo-grande-rj/</w:t>
      </w:r>
      <w:r w:rsidR="00802AC2">
        <w:rPr>
          <w:lang w:val="pt-BR"/>
        </w:rPr>
        <w:br/>
      </w:r>
      <w:r w:rsidR="00802AC2" w:rsidRPr="00802AC2">
        <w:rPr>
          <w:lang w:val="pt-BR"/>
        </w:rPr>
        <w:t>https://www.alexandroleiloeiro.com.br/eventos/leilao/2168/imoveis-no-centro-do-rio-marica-campo-grande-penha-nova-iguacu</w:t>
      </w:r>
      <w:r>
        <w:rPr>
          <w:lang w:val="pt-BR"/>
        </w:rPr>
        <w:br/>
      </w:r>
      <w:r w:rsidR="008A4F8F" w:rsidRPr="00457BC4">
        <w:rPr>
          <w:lang w:val="pt-BR"/>
        </w:rPr>
        <w:t>Informações: (21) 3559-2092 | (21) 97500-8904</w:t>
      </w:r>
      <w:r w:rsidR="00037CD2">
        <w:rPr>
          <w:lang w:val="pt-BR"/>
        </w:rPr>
        <w:t xml:space="preserve"> </w:t>
      </w:r>
      <w:r w:rsidR="008A4F8F" w:rsidRPr="00457BC4">
        <w:rPr>
          <w:lang w:val="pt-BR"/>
        </w:rPr>
        <w:t xml:space="preserve">Site: </w:t>
      </w:r>
      <w:hyperlink r:id="rId7" w:history="1">
        <w:r w:rsidR="00802AC2" w:rsidRPr="00775301">
          <w:rPr>
            <w:rStyle w:val="Hyperlink"/>
            <w:lang w:val="pt-BR"/>
          </w:rPr>
          <w:t>www.alexandroleiloeiro.com.br</w:t>
        </w:r>
      </w:hyperlink>
    </w:p>
    <w:p w14:paraId="3435FD5B" w14:textId="3B263877" w:rsidR="00B6104C" w:rsidRPr="00457BC4" w:rsidRDefault="008A4F8F" w:rsidP="007F49DA">
      <w:pPr>
        <w:spacing w:after="0" w:line="240" w:lineRule="auto"/>
        <w:jc w:val="both"/>
        <w:rPr>
          <w:lang w:val="pt-BR"/>
        </w:rPr>
      </w:pPr>
      <w:r w:rsidRPr="00457BC4">
        <w:rPr>
          <w:lang w:val="pt-BR"/>
        </w:rPr>
        <w:br/>
      </w:r>
    </w:p>
    <w:sectPr w:rsidR="00B6104C" w:rsidRPr="00457B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729662">
    <w:abstractNumId w:val="8"/>
  </w:num>
  <w:num w:numId="2" w16cid:durableId="580914335">
    <w:abstractNumId w:val="6"/>
  </w:num>
  <w:num w:numId="3" w16cid:durableId="1769958833">
    <w:abstractNumId w:val="5"/>
  </w:num>
  <w:num w:numId="4" w16cid:durableId="300381164">
    <w:abstractNumId w:val="4"/>
  </w:num>
  <w:num w:numId="5" w16cid:durableId="1129009133">
    <w:abstractNumId w:val="7"/>
  </w:num>
  <w:num w:numId="6" w16cid:durableId="619847875">
    <w:abstractNumId w:val="3"/>
  </w:num>
  <w:num w:numId="7" w16cid:durableId="1035040603">
    <w:abstractNumId w:val="2"/>
  </w:num>
  <w:num w:numId="8" w16cid:durableId="788233614">
    <w:abstractNumId w:val="1"/>
  </w:num>
  <w:num w:numId="9" w16cid:durableId="176576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EFA"/>
    <w:rsid w:val="00034616"/>
    <w:rsid w:val="00037CD2"/>
    <w:rsid w:val="0006063C"/>
    <w:rsid w:val="0015074B"/>
    <w:rsid w:val="001B69E1"/>
    <w:rsid w:val="0029639D"/>
    <w:rsid w:val="00326F90"/>
    <w:rsid w:val="00457BC4"/>
    <w:rsid w:val="0046557E"/>
    <w:rsid w:val="004F09CB"/>
    <w:rsid w:val="00565F42"/>
    <w:rsid w:val="007E5A23"/>
    <w:rsid w:val="007F49DA"/>
    <w:rsid w:val="00802AC2"/>
    <w:rsid w:val="00AA1D8D"/>
    <w:rsid w:val="00B47730"/>
    <w:rsid w:val="00B6104C"/>
    <w:rsid w:val="00BE1572"/>
    <w:rsid w:val="00CB0664"/>
    <w:rsid w:val="00CC7961"/>
    <w:rsid w:val="00DE31B1"/>
    <w:rsid w:val="00EF2DDA"/>
    <w:rsid w:val="00F16543"/>
    <w:rsid w:val="00F32D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F21434AF-AB70-4CFA-B3EC-8C89B8A6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457BC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lexandroleiloeiro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exandroleiloeir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 Leiloes</cp:lastModifiedBy>
  <cp:revision>13</cp:revision>
  <dcterms:created xsi:type="dcterms:W3CDTF">2013-12-23T23:15:00Z</dcterms:created>
  <dcterms:modified xsi:type="dcterms:W3CDTF">2026-07-01T00:10:00Z</dcterms:modified>
  <cp:category/>
</cp:coreProperties>
</file>