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26F0" w14:textId="77777777" w:rsidR="00974264" w:rsidRPr="00F434A6" w:rsidRDefault="00974264" w:rsidP="00974264">
      <w:pPr>
        <w:spacing w:before="65"/>
        <w:jc w:val="center"/>
        <w:rPr>
          <w:b/>
          <w:sz w:val="24"/>
          <w:szCs w:val="24"/>
        </w:rPr>
      </w:pPr>
      <w:r w:rsidRPr="00F434A6">
        <w:rPr>
          <w:b/>
          <w:sz w:val="24"/>
          <w:szCs w:val="24"/>
        </w:rPr>
        <w:t>EDITAL DE LEILÃO E DE INTIMAÇÃO</w:t>
      </w:r>
    </w:p>
    <w:p w14:paraId="69549788" w14:textId="77777777" w:rsidR="00974264" w:rsidRPr="00F434A6" w:rsidRDefault="00974264" w:rsidP="00974264">
      <w:pPr>
        <w:pStyle w:val="Corpodetexto"/>
        <w:spacing w:before="4"/>
        <w:jc w:val="center"/>
        <w:rPr>
          <w:sz w:val="24"/>
          <w:szCs w:val="24"/>
        </w:rPr>
      </w:pPr>
    </w:p>
    <w:p w14:paraId="6D462E25" w14:textId="77777777" w:rsidR="00974264" w:rsidRPr="00F434A6" w:rsidRDefault="00974264" w:rsidP="00974264">
      <w:pPr>
        <w:ind w:right="1602"/>
        <w:rPr>
          <w:b/>
          <w:sz w:val="24"/>
          <w:szCs w:val="24"/>
        </w:rPr>
      </w:pPr>
      <w:r>
        <w:rPr>
          <w:b/>
          <w:sz w:val="24"/>
          <w:szCs w:val="24"/>
        </w:rPr>
        <w:t xml:space="preserve">                     10</w:t>
      </w:r>
      <w:r w:rsidRPr="00F434A6">
        <w:rPr>
          <w:b/>
          <w:sz w:val="24"/>
          <w:szCs w:val="24"/>
        </w:rPr>
        <w:t xml:space="preserve">º Vara Cível do Fórum </w:t>
      </w:r>
      <w:r>
        <w:rPr>
          <w:b/>
          <w:sz w:val="24"/>
          <w:szCs w:val="24"/>
        </w:rPr>
        <w:t xml:space="preserve">Muniz Freire da </w:t>
      </w:r>
      <w:r w:rsidRPr="00F434A6">
        <w:rPr>
          <w:b/>
          <w:sz w:val="24"/>
          <w:szCs w:val="24"/>
        </w:rPr>
        <w:t xml:space="preserve">Comarca </w:t>
      </w:r>
      <w:r>
        <w:rPr>
          <w:b/>
          <w:sz w:val="24"/>
          <w:szCs w:val="24"/>
        </w:rPr>
        <w:t>de Vitória</w:t>
      </w:r>
      <w:r w:rsidRPr="00F434A6">
        <w:rPr>
          <w:b/>
          <w:sz w:val="24"/>
          <w:szCs w:val="24"/>
        </w:rPr>
        <w:t>-ES.</w:t>
      </w:r>
    </w:p>
    <w:p w14:paraId="3865374E" w14:textId="77777777" w:rsidR="00974264" w:rsidRDefault="00974264" w:rsidP="00974264">
      <w:pPr>
        <w:pStyle w:val="Corpodetexto"/>
        <w:spacing w:before="8"/>
        <w:rPr>
          <w:b/>
        </w:rPr>
      </w:pPr>
    </w:p>
    <w:p w14:paraId="1E077A8A" w14:textId="77777777" w:rsidR="00974264" w:rsidRPr="00DB3C82" w:rsidRDefault="00974264" w:rsidP="00974264">
      <w:pPr>
        <w:pStyle w:val="Corpodetexto"/>
        <w:spacing w:before="8"/>
        <w:rPr>
          <w:b/>
        </w:rPr>
      </w:pPr>
    </w:p>
    <w:p w14:paraId="1FF4B363" w14:textId="74A0E0A1" w:rsidR="00974264" w:rsidRPr="00BA068F" w:rsidRDefault="00974264" w:rsidP="00974264">
      <w:pPr>
        <w:pStyle w:val="NormalWeb"/>
        <w:spacing w:before="0" w:beforeAutospacing="0"/>
        <w:jc w:val="both"/>
        <w:rPr>
          <w:rFonts w:ascii="Century Gothic" w:hAnsi="Century Gothic"/>
          <w:sz w:val="22"/>
          <w:szCs w:val="22"/>
          <w:lang w:val="pt-BR"/>
        </w:rPr>
      </w:pPr>
      <w:r w:rsidRPr="00C6432F">
        <w:rPr>
          <w:rFonts w:ascii="Century Gothic" w:hAnsi="Century Gothic"/>
          <w:sz w:val="22"/>
          <w:szCs w:val="22"/>
          <w:lang w:val="pt-BR"/>
        </w:rPr>
        <w:t>EDITAL DE 1º E 2º LEILÃO e de intimação d</w:t>
      </w:r>
      <w:r>
        <w:rPr>
          <w:rFonts w:ascii="Century Gothic" w:hAnsi="Century Gothic"/>
          <w:sz w:val="22"/>
          <w:szCs w:val="22"/>
          <w:lang w:val="pt-BR"/>
        </w:rPr>
        <w:t xml:space="preserve">os </w:t>
      </w:r>
      <w:r w:rsidRPr="00C6432F">
        <w:rPr>
          <w:rFonts w:ascii="Century Gothic" w:hAnsi="Century Gothic"/>
          <w:sz w:val="22"/>
          <w:szCs w:val="22"/>
          <w:lang w:val="pt-BR"/>
        </w:rPr>
        <w:t>Requerid</w:t>
      </w:r>
      <w:r>
        <w:rPr>
          <w:rFonts w:ascii="Century Gothic" w:hAnsi="Century Gothic"/>
          <w:sz w:val="22"/>
          <w:szCs w:val="22"/>
          <w:lang w:val="pt-BR"/>
        </w:rPr>
        <w:t>os</w:t>
      </w:r>
      <w:r w:rsidRPr="00C6432F">
        <w:rPr>
          <w:rFonts w:ascii="Century Gothic" w:hAnsi="Century Gothic"/>
          <w:sz w:val="22"/>
          <w:szCs w:val="22"/>
          <w:lang w:val="pt-BR"/>
        </w:rPr>
        <w:t xml:space="preserve"> </w:t>
      </w:r>
      <w:r w:rsidR="00C45344">
        <w:rPr>
          <w:rFonts w:ascii="Century Gothic" w:hAnsi="Century Gothic" w:cs="Tahoma"/>
          <w:sz w:val="22"/>
          <w:szCs w:val="22"/>
          <w:lang w:val="pt-BR"/>
        </w:rPr>
        <w:t>CLEVERSON ZANETTI, MILENA SKRABA ZANETTI, INCOMATTI MADEIRAS LTDA, da</w:t>
      </w:r>
      <w:r w:rsidRPr="00C6432F">
        <w:rPr>
          <w:rFonts w:ascii="Century Gothic" w:hAnsi="Century Gothic"/>
          <w:sz w:val="22"/>
          <w:szCs w:val="22"/>
          <w:lang w:val="pt-BR"/>
        </w:rPr>
        <w:t xml:space="preserve"> Vara Cível da comarca supracitada, na forma da lei, FAZ SABER, aos que o pres</w:t>
      </w:r>
      <w:r>
        <w:rPr>
          <w:rFonts w:ascii="Century Gothic" w:hAnsi="Century Gothic"/>
          <w:sz w:val="22"/>
          <w:szCs w:val="22"/>
          <w:lang w:val="pt-BR"/>
        </w:rPr>
        <w:t>ente Edital de 1º e 2º Leilão dos bens imóveis</w:t>
      </w:r>
      <w:r w:rsidRPr="00C6432F">
        <w:rPr>
          <w:rFonts w:ascii="Century Gothic" w:hAnsi="Century Gothic"/>
          <w:sz w:val="22"/>
          <w:szCs w:val="22"/>
          <w:lang w:val="pt-BR"/>
        </w:rPr>
        <w:t>, virem ou deles tiverem conhecimento, assim e</w:t>
      </w:r>
      <w:r>
        <w:rPr>
          <w:rFonts w:ascii="Century Gothic" w:hAnsi="Century Gothic"/>
          <w:sz w:val="22"/>
          <w:szCs w:val="22"/>
          <w:lang w:val="pt-BR"/>
        </w:rPr>
        <w:t>n</w:t>
      </w:r>
      <w:r w:rsidRPr="00C6432F">
        <w:rPr>
          <w:rFonts w:ascii="Century Gothic" w:hAnsi="Century Gothic"/>
          <w:sz w:val="22"/>
          <w:szCs w:val="22"/>
          <w:lang w:val="pt-BR"/>
        </w:rPr>
        <w:t xml:space="preserve">volvidos nos autos e a quem possa interessar, que por este Juízo processam-se os autos da Ação ajuizada por </w:t>
      </w:r>
      <w:r w:rsidR="00C45344">
        <w:rPr>
          <w:rFonts w:ascii="Century Gothic" w:hAnsi="Century Gothic" w:cs="Tahoma"/>
          <w:color w:val="000000"/>
          <w:sz w:val="22"/>
          <w:szCs w:val="22"/>
          <w:lang w:val="pt-BR"/>
        </w:rPr>
        <w:t>FHFO FINANCIAL ADVISOR LTDA</w:t>
      </w:r>
      <w:r w:rsidRPr="00C6432F">
        <w:rPr>
          <w:rFonts w:ascii="Century Gothic" w:hAnsi="Century Gothic"/>
          <w:sz w:val="22"/>
          <w:szCs w:val="22"/>
          <w:lang w:val="pt-BR"/>
        </w:rPr>
        <w:t xml:space="preserve">- Processo </w:t>
      </w:r>
      <w:r w:rsidR="00C45344">
        <w:rPr>
          <w:rFonts w:ascii="Century Gothic" w:hAnsi="Century Gothic"/>
          <w:b/>
          <w:sz w:val="22"/>
          <w:szCs w:val="22"/>
          <w:lang w:val="pt-BR"/>
        </w:rPr>
        <w:t>0015585-60.2019.8.08.0024</w:t>
      </w:r>
      <w:r w:rsidRPr="00C6432F">
        <w:rPr>
          <w:rStyle w:val="Forte"/>
          <w:rFonts w:ascii="Century Gothic" w:hAnsi="Century Gothic" w:cs="Tahoma"/>
          <w:color w:val="000000"/>
          <w:sz w:val="22"/>
          <w:szCs w:val="22"/>
          <w:lang w:val="pt-BR"/>
        </w:rPr>
        <w:t xml:space="preserve">, </w:t>
      </w:r>
      <w:r w:rsidRPr="00C6432F">
        <w:rPr>
          <w:rFonts w:ascii="Century Gothic" w:hAnsi="Century Gothic"/>
          <w:sz w:val="22"/>
          <w:szCs w:val="22"/>
          <w:lang w:val="pt-BR"/>
        </w:rPr>
        <w:t>e que foi designada a venda do</w:t>
      </w:r>
      <w:r>
        <w:rPr>
          <w:rFonts w:ascii="Century Gothic" w:hAnsi="Century Gothic"/>
          <w:sz w:val="22"/>
          <w:szCs w:val="22"/>
          <w:lang w:val="pt-BR"/>
        </w:rPr>
        <w:t>s</w:t>
      </w:r>
      <w:r w:rsidRPr="00C6432F">
        <w:rPr>
          <w:rFonts w:ascii="Century Gothic" w:hAnsi="Century Gothic"/>
          <w:sz w:val="22"/>
          <w:szCs w:val="22"/>
          <w:lang w:val="pt-BR"/>
        </w:rPr>
        <w:t xml:space="preserve"> </w:t>
      </w:r>
      <w:r>
        <w:rPr>
          <w:rFonts w:ascii="Century Gothic" w:hAnsi="Century Gothic"/>
          <w:sz w:val="22"/>
          <w:szCs w:val="22"/>
          <w:lang w:val="pt-BR"/>
        </w:rPr>
        <w:t>imóveis</w:t>
      </w:r>
      <w:r w:rsidRPr="00C6432F">
        <w:rPr>
          <w:rFonts w:ascii="Century Gothic" w:hAnsi="Century Gothic"/>
          <w:sz w:val="22"/>
          <w:szCs w:val="22"/>
          <w:lang w:val="pt-BR"/>
        </w:rPr>
        <w:t xml:space="preserve"> descrito abaixo, de acordo com as regras expostas a seguir: </w:t>
      </w:r>
    </w:p>
    <w:p w14:paraId="099299BC" w14:textId="76A8A0B3" w:rsidR="00974264" w:rsidRPr="00DB3C82" w:rsidRDefault="00974264" w:rsidP="00974264">
      <w:pPr>
        <w:pStyle w:val="Corpodetexto"/>
        <w:spacing w:before="1"/>
        <w:jc w:val="both"/>
      </w:pPr>
      <w:r w:rsidRPr="00DB3C82">
        <w:rPr>
          <w:b/>
        </w:rPr>
        <w:t>DO</w:t>
      </w:r>
      <w:r w:rsidR="00C45344">
        <w:rPr>
          <w:b/>
        </w:rPr>
        <w:t>S</w:t>
      </w:r>
      <w:r>
        <w:rPr>
          <w:b/>
        </w:rPr>
        <w:t xml:space="preserve"> IMÓVE</w:t>
      </w:r>
      <w:r w:rsidR="00C45344">
        <w:rPr>
          <w:b/>
        </w:rPr>
        <w:t>IS</w:t>
      </w:r>
      <w:r w:rsidRPr="00DB3C82">
        <w:rPr>
          <w:b/>
        </w:rPr>
        <w:t xml:space="preserve"> </w:t>
      </w:r>
      <w:r w:rsidRPr="00DB3C82">
        <w:t>– O</w:t>
      </w:r>
      <w:r w:rsidR="00C45344">
        <w:t>s</w:t>
      </w:r>
      <w:r>
        <w:t xml:space="preserve"> imóve</w:t>
      </w:r>
      <w:r w:rsidR="00C45344">
        <w:t>is</w:t>
      </w:r>
      <w:r>
        <w:t xml:space="preserve">  ser</w:t>
      </w:r>
      <w:r w:rsidR="00C45344">
        <w:t>ão</w:t>
      </w:r>
      <w:r w:rsidRPr="00DB3C82">
        <w:t xml:space="preserve"> vendido</w:t>
      </w:r>
      <w:r w:rsidR="00C45344">
        <w:t>s</w:t>
      </w:r>
      <w:r w:rsidRPr="00DB3C82">
        <w:t xml:space="preserve"> em caráter “AD CORPUS” e no estado em que se</w:t>
      </w:r>
      <w:r>
        <w:t xml:space="preserve"> </w:t>
      </w:r>
      <w:r w:rsidRPr="00DB3C82">
        <w:t>encontra</w:t>
      </w:r>
      <w:r w:rsidR="00C45344">
        <w:t>m</w:t>
      </w:r>
      <w:r w:rsidRPr="00DB3C82">
        <w:t>.</w:t>
      </w:r>
    </w:p>
    <w:p w14:paraId="582080AF" w14:textId="77777777" w:rsidR="00974264" w:rsidRPr="00DB3C82" w:rsidRDefault="00974264" w:rsidP="00974264">
      <w:pPr>
        <w:pStyle w:val="Corpodetexto"/>
      </w:pPr>
    </w:p>
    <w:p w14:paraId="71F5AD09" w14:textId="77777777" w:rsidR="00974264" w:rsidRPr="00DB3C82" w:rsidRDefault="00974264" w:rsidP="00974264">
      <w:pPr>
        <w:pStyle w:val="Corpodetexto"/>
        <w:ind w:right="117"/>
        <w:jc w:val="both"/>
      </w:pPr>
      <w:r w:rsidRPr="00DB3C82">
        <w:rPr>
          <w:b/>
        </w:rPr>
        <w:t>DA</w:t>
      </w:r>
      <w:r>
        <w:rPr>
          <w:b/>
        </w:rPr>
        <w:t xml:space="preserve"> </w:t>
      </w:r>
      <w:r w:rsidRPr="00DB3C82">
        <w:rPr>
          <w:b/>
        </w:rPr>
        <w:t>PUBLICAÇÃO</w:t>
      </w:r>
      <w:r>
        <w:rPr>
          <w:b/>
        </w:rPr>
        <w:t xml:space="preserve"> </w:t>
      </w:r>
      <w:r w:rsidRPr="00DB3C82">
        <w:rPr>
          <w:b/>
        </w:rPr>
        <w:t>DO</w:t>
      </w:r>
      <w:r>
        <w:rPr>
          <w:b/>
        </w:rPr>
        <w:t xml:space="preserve"> </w:t>
      </w:r>
      <w:r w:rsidRPr="00DB3C82">
        <w:rPr>
          <w:b/>
        </w:rPr>
        <w:t>EDITAL</w:t>
      </w:r>
      <w:r w:rsidRPr="00DB3C82">
        <w:t>-O</w:t>
      </w:r>
      <w:r>
        <w:t xml:space="preserve"> </w:t>
      </w:r>
      <w:r w:rsidRPr="00DB3C82">
        <w:t>edital</w:t>
      </w:r>
      <w:r>
        <w:t xml:space="preserve"> </w:t>
      </w:r>
      <w:r w:rsidRPr="00DB3C82">
        <w:t>será</w:t>
      </w:r>
      <w:r>
        <w:t xml:space="preserve"> </w:t>
      </w:r>
      <w:r w:rsidRPr="00DB3C82">
        <w:t>publicado</w:t>
      </w:r>
      <w:r>
        <w:t xml:space="preserve"> </w:t>
      </w:r>
      <w:r w:rsidRPr="00DB3C82">
        <w:t>na</w:t>
      </w:r>
      <w:r>
        <w:t xml:space="preserve"> </w:t>
      </w:r>
      <w:r w:rsidRPr="00DB3C82">
        <w:t>rede</w:t>
      </w:r>
      <w:r>
        <w:t xml:space="preserve"> </w:t>
      </w:r>
      <w:r w:rsidRPr="00DB3C82">
        <w:t>mundial</w:t>
      </w:r>
      <w:r>
        <w:t xml:space="preserve"> </w:t>
      </w:r>
      <w:r w:rsidRPr="00DB3C82">
        <w:t>de</w:t>
      </w:r>
      <w:r>
        <w:t xml:space="preserve"> </w:t>
      </w:r>
      <w:r w:rsidRPr="00DB3C82">
        <w:t>computadores,</w:t>
      </w:r>
      <w:r>
        <w:t xml:space="preserve"> </w:t>
      </w:r>
      <w:r w:rsidRPr="00DB3C82">
        <w:t>no</w:t>
      </w:r>
      <w:r>
        <w:t xml:space="preserve"> </w:t>
      </w:r>
      <w:r w:rsidRPr="00DB3C82">
        <w:t>sítio-</w:t>
      </w:r>
      <w:hyperlink r:id="rId5">
        <w:r w:rsidRPr="00DB3C82">
          <w:t xml:space="preserve"> www.buaizleiloes.com.br,</w:t>
        </w:r>
      </w:hyperlink>
      <w:r w:rsidRPr="00DB3C82">
        <w:t xml:space="preserve"> em conformidade com o disposto no art. 887, § 2º, do Código de Processo Civil,</w:t>
      </w:r>
      <w:r>
        <w:t xml:space="preserve"> </w:t>
      </w:r>
      <w:r w:rsidRPr="00DB3C82">
        <w:t>inclusive as f</w:t>
      </w:r>
      <w:r>
        <w:t>otos e a descrição detalhada do bem imóvel a ser apregoado</w:t>
      </w:r>
      <w:r w:rsidRPr="00DB3C82">
        <w:t>.</w:t>
      </w:r>
    </w:p>
    <w:p w14:paraId="78FC2EF2" w14:textId="77777777" w:rsidR="00974264" w:rsidRPr="00DB3C82" w:rsidRDefault="00974264" w:rsidP="00974264">
      <w:pPr>
        <w:pStyle w:val="Corpodetexto"/>
        <w:spacing w:before="9"/>
      </w:pPr>
    </w:p>
    <w:p w14:paraId="7DA203B4" w14:textId="77777777" w:rsidR="00974264" w:rsidRPr="00DB3C82" w:rsidRDefault="00974264" w:rsidP="00974264">
      <w:pPr>
        <w:pStyle w:val="NormalWeb"/>
        <w:spacing w:before="0" w:beforeAutospacing="0"/>
        <w:jc w:val="both"/>
        <w:rPr>
          <w:rFonts w:ascii="Century Gothic" w:hAnsi="Century Gothic"/>
          <w:sz w:val="22"/>
          <w:szCs w:val="22"/>
          <w:lang w:val="pt-BR"/>
        </w:rPr>
      </w:pPr>
      <w:r w:rsidRPr="00DB3C82">
        <w:rPr>
          <w:rFonts w:ascii="Century Gothic" w:hAnsi="Century Gothic"/>
          <w:b/>
        </w:rPr>
        <w:t xml:space="preserve">DA VISITAÇÃO </w:t>
      </w:r>
      <w:r w:rsidRPr="00DB3C82">
        <w:rPr>
          <w:rFonts w:ascii="Century Gothic" w:hAnsi="Century Gothic"/>
        </w:rPr>
        <w:t xml:space="preserve">– </w:t>
      </w:r>
      <w:r w:rsidRPr="00DB3C82">
        <w:rPr>
          <w:rFonts w:ascii="Century Gothic" w:hAnsi="Century Gothic"/>
          <w:sz w:val="22"/>
          <w:szCs w:val="22"/>
          <w:lang w:val="pt-BR"/>
        </w:rPr>
        <w:t xml:space="preserve">Sendo possíveis, as visitas poderão ser agendadas via e-mail </w:t>
      </w:r>
      <w:hyperlink r:id="rId6" w:history="1">
        <w:r w:rsidRPr="00DB3C82">
          <w:rPr>
            <w:rStyle w:val="Hyperlink"/>
            <w:rFonts w:ascii="Century Gothic" w:hAnsi="Century Gothic"/>
            <w:sz w:val="22"/>
            <w:szCs w:val="22"/>
            <w:lang w:val="pt-BR"/>
          </w:rPr>
          <w:t>jurídico@buaizleiloes.com.br</w:t>
        </w:r>
      </w:hyperlink>
      <w:r w:rsidRPr="00DB3C82">
        <w:rPr>
          <w:rFonts w:ascii="Century Gothic" w:hAnsi="Century Gothic"/>
          <w:sz w:val="22"/>
          <w:szCs w:val="22"/>
          <w:lang w:val="pt-BR"/>
        </w:rPr>
        <w:t xml:space="preserve"> pelos interessados, para que este tome conhecimento da condição do bem</w:t>
      </w:r>
      <w:r>
        <w:rPr>
          <w:rFonts w:ascii="Century Gothic" w:hAnsi="Century Gothic"/>
          <w:sz w:val="22"/>
          <w:szCs w:val="22"/>
          <w:lang w:val="pt-BR"/>
        </w:rPr>
        <w:t>.</w:t>
      </w:r>
    </w:p>
    <w:p w14:paraId="4B751217" w14:textId="77777777" w:rsidR="00974264" w:rsidRPr="00DB3C82" w:rsidRDefault="00974264" w:rsidP="00974264">
      <w:pPr>
        <w:pStyle w:val="Corpodetexto"/>
        <w:spacing w:before="100"/>
        <w:ind w:right="122"/>
        <w:jc w:val="both"/>
      </w:pPr>
      <w:r w:rsidRPr="00DB3C82">
        <w:rPr>
          <w:b/>
        </w:rPr>
        <w:t xml:space="preserve">DO LEILÃO </w:t>
      </w:r>
      <w:r w:rsidRPr="00DB3C82">
        <w:t xml:space="preserve">- O Leilão será realizado por MEIO exclusivamente ELETRÔNICO, através do Portal </w:t>
      </w:r>
      <w:r>
        <w:fldChar w:fldCharType="begin"/>
      </w:r>
      <w:r>
        <w:instrText>HYPERLINK "http://www.buaizleiloes.com.br/" \h</w:instrText>
      </w:r>
      <w:r>
        <w:fldChar w:fldCharType="separate"/>
      </w:r>
      <w:r w:rsidRPr="00DB3C82">
        <w:rPr>
          <w:color w:val="0462C1"/>
          <w:u w:val="single" w:color="0462C1"/>
        </w:rPr>
        <w:t>www.buaizleiloes.com.br</w:t>
      </w:r>
      <w:r>
        <w:fldChar w:fldCharType="end"/>
      </w:r>
      <w:r w:rsidRPr="00DB3C82">
        <w:t>.</w:t>
      </w:r>
    </w:p>
    <w:p w14:paraId="6543E661" w14:textId="77777777" w:rsidR="00974264" w:rsidRPr="00DB3C82" w:rsidRDefault="00974264" w:rsidP="00974264">
      <w:pPr>
        <w:pStyle w:val="Corpodetexto"/>
        <w:spacing w:before="10"/>
      </w:pPr>
    </w:p>
    <w:p w14:paraId="78E9F1E6" w14:textId="1DF9C9CC" w:rsidR="00974264" w:rsidRPr="00DB3C82" w:rsidRDefault="00974264" w:rsidP="00974264">
      <w:pPr>
        <w:pStyle w:val="NormalWeb"/>
        <w:spacing w:before="0" w:beforeAutospacing="0"/>
        <w:jc w:val="both"/>
        <w:rPr>
          <w:rFonts w:ascii="Century Gothic" w:hAnsi="Century Gothic"/>
          <w:sz w:val="22"/>
          <w:szCs w:val="22"/>
          <w:lang w:val="pt-BR"/>
        </w:rPr>
      </w:pPr>
      <w:r w:rsidRPr="00DB3C82">
        <w:rPr>
          <w:rFonts w:ascii="Century Gothic" w:hAnsi="Century Gothic"/>
          <w:sz w:val="22"/>
          <w:szCs w:val="22"/>
          <w:lang w:val="pt-BR"/>
        </w:rPr>
        <w:t xml:space="preserve">O 1º Leilão terá início no dia </w:t>
      </w:r>
      <w:r w:rsidR="00C45344">
        <w:rPr>
          <w:rFonts w:ascii="Century Gothic" w:hAnsi="Century Gothic"/>
          <w:sz w:val="22"/>
          <w:szCs w:val="22"/>
          <w:u w:val="single"/>
          <w:lang w:val="pt-BR"/>
        </w:rPr>
        <w:t>20</w:t>
      </w:r>
      <w:r>
        <w:rPr>
          <w:rFonts w:ascii="Century Gothic" w:hAnsi="Century Gothic"/>
          <w:sz w:val="22"/>
          <w:szCs w:val="22"/>
          <w:u w:val="single"/>
          <w:lang w:val="pt-BR"/>
        </w:rPr>
        <w:t>/01/2025 (</w:t>
      </w:r>
      <w:r w:rsidR="00C45344">
        <w:rPr>
          <w:rFonts w:ascii="Century Gothic" w:hAnsi="Century Gothic"/>
          <w:sz w:val="22"/>
          <w:szCs w:val="22"/>
          <w:u w:val="single"/>
          <w:lang w:val="pt-BR"/>
        </w:rPr>
        <w:t>segunda</w:t>
      </w:r>
      <w:r>
        <w:rPr>
          <w:rFonts w:ascii="Century Gothic" w:hAnsi="Century Gothic"/>
          <w:sz w:val="22"/>
          <w:szCs w:val="22"/>
          <w:u w:val="single"/>
          <w:lang w:val="pt-BR"/>
        </w:rPr>
        <w:t>-feira) as 14h</w:t>
      </w:r>
      <w:r w:rsidR="00C45344">
        <w:rPr>
          <w:rFonts w:ascii="Century Gothic" w:hAnsi="Century Gothic"/>
          <w:sz w:val="22"/>
          <w:szCs w:val="22"/>
          <w:u w:val="single"/>
          <w:lang w:val="pt-BR"/>
        </w:rPr>
        <w:t>3</w:t>
      </w:r>
      <w:r>
        <w:rPr>
          <w:rFonts w:ascii="Century Gothic" w:hAnsi="Century Gothic"/>
          <w:sz w:val="22"/>
          <w:szCs w:val="22"/>
          <w:u w:val="single"/>
          <w:lang w:val="pt-BR"/>
        </w:rPr>
        <w:t>0</w:t>
      </w:r>
      <w:r w:rsidRPr="00DB3C82">
        <w:rPr>
          <w:rFonts w:ascii="Century Gothic" w:hAnsi="Century Gothic"/>
          <w:sz w:val="22"/>
          <w:szCs w:val="22"/>
          <w:lang w:val="pt-BR"/>
        </w:rPr>
        <w:t xml:space="preserve"> onde somente serão aceitos lances iguais ou superiores ao valor da avaliação; não havendo lance igual ou superior ao valor da avaliação, seguir-se-á sem interrupção o 2º Leilão, que terá início no dia </w:t>
      </w:r>
      <w:r w:rsidR="00C45344">
        <w:rPr>
          <w:rFonts w:ascii="Century Gothic" w:hAnsi="Century Gothic"/>
          <w:sz w:val="22"/>
          <w:szCs w:val="22"/>
          <w:u w:val="single"/>
          <w:lang w:val="pt-BR"/>
        </w:rPr>
        <w:t>21</w:t>
      </w:r>
      <w:r>
        <w:rPr>
          <w:rFonts w:ascii="Century Gothic" w:hAnsi="Century Gothic"/>
          <w:sz w:val="22"/>
          <w:szCs w:val="22"/>
          <w:u w:val="single"/>
          <w:lang w:val="pt-BR"/>
        </w:rPr>
        <w:t>/01/2025 (</w:t>
      </w:r>
      <w:r w:rsidR="00C45344">
        <w:rPr>
          <w:rFonts w:ascii="Century Gothic" w:hAnsi="Century Gothic"/>
          <w:sz w:val="22"/>
          <w:szCs w:val="22"/>
          <w:u w:val="single"/>
          <w:lang w:val="pt-BR"/>
        </w:rPr>
        <w:t>terça</w:t>
      </w:r>
      <w:r>
        <w:rPr>
          <w:rFonts w:ascii="Century Gothic" w:hAnsi="Century Gothic"/>
          <w:sz w:val="22"/>
          <w:szCs w:val="22"/>
          <w:u w:val="single"/>
          <w:lang w:val="pt-BR"/>
        </w:rPr>
        <w:t>-feira) as 14h</w:t>
      </w:r>
      <w:r w:rsidR="00C45344">
        <w:rPr>
          <w:rFonts w:ascii="Century Gothic" w:hAnsi="Century Gothic"/>
          <w:sz w:val="22"/>
          <w:szCs w:val="22"/>
          <w:u w:val="single"/>
          <w:lang w:val="pt-BR"/>
        </w:rPr>
        <w:t>3</w:t>
      </w:r>
      <w:r>
        <w:rPr>
          <w:rFonts w:ascii="Century Gothic" w:hAnsi="Century Gothic"/>
          <w:sz w:val="22"/>
          <w:szCs w:val="22"/>
          <w:u w:val="single"/>
          <w:lang w:val="pt-BR"/>
        </w:rPr>
        <w:t>0</w:t>
      </w:r>
      <w:r w:rsidRPr="00DB3C82">
        <w:rPr>
          <w:rFonts w:ascii="Century Gothic" w:hAnsi="Century Gothic"/>
          <w:sz w:val="22"/>
          <w:szCs w:val="22"/>
          <w:lang w:val="pt-BR"/>
        </w:rPr>
        <w:t xml:space="preserve"> </w:t>
      </w:r>
      <w:r w:rsidRPr="00E91455">
        <w:rPr>
          <w:rFonts w:ascii="Century Gothic" w:hAnsi="Century Gothic"/>
          <w:sz w:val="22"/>
          <w:szCs w:val="22"/>
          <w:lang w:val="pt-BR"/>
        </w:rPr>
        <w:t>onde serão aceitos lances com no mínimo 50% (</w:t>
      </w:r>
      <w:proofErr w:type="spellStart"/>
      <w:r w:rsidRPr="00E91455">
        <w:rPr>
          <w:rFonts w:ascii="Century Gothic" w:hAnsi="Century Gothic"/>
          <w:sz w:val="22"/>
          <w:szCs w:val="22"/>
          <w:lang w:val="pt-BR"/>
        </w:rPr>
        <w:t>cinqüenta</w:t>
      </w:r>
      <w:proofErr w:type="spellEnd"/>
      <w:r w:rsidRPr="00E91455">
        <w:rPr>
          <w:rFonts w:ascii="Century Gothic" w:hAnsi="Century Gothic"/>
          <w:sz w:val="22"/>
          <w:szCs w:val="22"/>
          <w:lang w:val="pt-BR"/>
        </w:rPr>
        <w:t xml:space="preserve"> po</w:t>
      </w:r>
      <w:r>
        <w:rPr>
          <w:rFonts w:ascii="Century Gothic" w:hAnsi="Century Gothic"/>
          <w:sz w:val="22"/>
          <w:szCs w:val="22"/>
          <w:lang w:val="pt-BR"/>
        </w:rPr>
        <w:t>r</w:t>
      </w:r>
      <w:r w:rsidRPr="00E91455">
        <w:rPr>
          <w:rFonts w:ascii="Century Gothic" w:hAnsi="Century Gothic"/>
          <w:sz w:val="22"/>
          <w:szCs w:val="22"/>
          <w:lang w:val="pt-BR"/>
        </w:rPr>
        <w:t xml:space="preserve"> cento) do valor da avaliação.</w:t>
      </w:r>
      <w:r w:rsidRPr="00DB3C82">
        <w:rPr>
          <w:rFonts w:ascii="Century Gothic" w:hAnsi="Century Gothic"/>
          <w:sz w:val="22"/>
          <w:szCs w:val="22"/>
          <w:lang w:val="pt-BR"/>
        </w:rPr>
        <w:t xml:space="preserve"> </w:t>
      </w:r>
    </w:p>
    <w:p w14:paraId="41F1FC84" w14:textId="77777777" w:rsidR="00974264" w:rsidRPr="00DB3C82" w:rsidRDefault="00974264" w:rsidP="00974264">
      <w:pPr>
        <w:pStyle w:val="Corpodetexto"/>
        <w:ind w:right="121"/>
        <w:jc w:val="both"/>
      </w:pPr>
      <w:r w:rsidRPr="00DB3C82">
        <w:rPr>
          <w:b/>
        </w:rPr>
        <w:t>DO</w:t>
      </w:r>
      <w:r>
        <w:rPr>
          <w:b/>
        </w:rPr>
        <w:t xml:space="preserve"> </w:t>
      </w:r>
      <w:r w:rsidRPr="00DB3C82">
        <w:rPr>
          <w:b/>
        </w:rPr>
        <w:t>CONDUTOR</w:t>
      </w:r>
      <w:r>
        <w:rPr>
          <w:b/>
        </w:rPr>
        <w:t xml:space="preserve"> </w:t>
      </w:r>
      <w:r w:rsidRPr="00DB3C82">
        <w:rPr>
          <w:b/>
        </w:rPr>
        <w:t>DO</w:t>
      </w:r>
      <w:r>
        <w:rPr>
          <w:b/>
        </w:rPr>
        <w:t xml:space="preserve"> </w:t>
      </w:r>
      <w:r w:rsidRPr="00DB3C82">
        <w:rPr>
          <w:b/>
        </w:rPr>
        <w:t>LEILÃO</w:t>
      </w:r>
      <w:r w:rsidRPr="00DB3C82">
        <w:t>-O</w:t>
      </w:r>
      <w:r>
        <w:t xml:space="preserve"> </w:t>
      </w:r>
      <w:r w:rsidRPr="00DB3C82">
        <w:t>leilão</w:t>
      </w:r>
      <w:r>
        <w:t xml:space="preserve"> </w:t>
      </w:r>
      <w:r w:rsidRPr="00DB3C82">
        <w:t>será</w:t>
      </w:r>
      <w:r>
        <w:t xml:space="preserve"> </w:t>
      </w:r>
      <w:r w:rsidRPr="00DB3C82">
        <w:t>conduzido</w:t>
      </w:r>
      <w:r>
        <w:t xml:space="preserve"> </w:t>
      </w:r>
      <w:r w:rsidRPr="00DB3C82">
        <w:t>pelo</w:t>
      </w:r>
      <w:r>
        <w:t xml:space="preserve"> </w:t>
      </w:r>
      <w:r w:rsidRPr="00DB3C82">
        <w:t>Leiloeiro</w:t>
      </w:r>
      <w:r>
        <w:t xml:space="preserve"> </w:t>
      </w:r>
      <w:r w:rsidRPr="00DB3C82">
        <w:t>Oficial</w:t>
      </w:r>
      <w:r>
        <w:t xml:space="preserve"> </w:t>
      </w:r>
      <w:r w:rsidRPr="00DB3C82">
        <w:t>Sr.Alexandre</w:t>
      </w:r>
      <w:r>
        <w:t xml:space="preserve"> </w:t>
      </w:r>
      <w:r w:rsidRPr="00DB3C82">
        <w:t>Buaiz</w:t>
      </w:r>
      <w:r>
        <w:t xml:space="preserve"> </w:t>
      </w:r>
      <w:r w:rsidRPr="00DB3C82">
        <w:t>Neto, matriculado na Junta Comercial do Estado do Espirito Santo - JUCCES sob o nº005.</w:t>
      </w:r>
    </w:p>
    <w:p w14:paraId="7B712672" w14:textId="77777777" w:rsidR="00974264" w:rsidRPr="00DB3C82" w:rsidRDefault="00974264" w:rsidP="00974264">
      <w:pPr>
        <w:pStyle w:val="Corpodetexto"/>
        <w:spacing w:before="11"/>
      </w:pPr>
    </w:p>
    <w:p w14:paraId="3EDCE318" w14:textId="77777777" w:rsidR="00974264" w:rsidRPr="00267BFE" w:rsidRDefault="00974264" w:rsidP="00974264">
      <w:pPr>
        <w:pStyle w:val="NormalWeb"/>
        <w:spacing w:before="0" w:beforeAutospacing="0"/>
        <w:jc w:val="both"/>
        <w:rPr>
          <w:rFonts w:ascii="Century Gothic" w:hAnsi="Century Gothic"/>
          <w:sz w:val="22"/>
          <w:szCs w:val="22"/>
          <w:lang w:val="pt-BR"/>
        </w:rPr>
      </w:pPr>
      <w:r w:rsidRPr="00211D41">
        <w:rPr>
          <w:rFonts w:ascii="Century Gothic" w:hAnsi="Century Gothic"/>
          <w:b/>
          <w:sz w:val="22"/>
          <w:szCs w:val="22"/>
        </w:rPr>
        <w:t xml:space="preserve">DO VALOR MÍNIMO DE VENDA DO BEM </w:t>
      </w:r>
      <w:r w:rsidRPr="00211D41">
        <w:rPr>
          <w:rFonts w:ascii="Century Gothic" w:hAnsi="Century Gothic"/>
          <w:sz w:val="22"/>
          <w:szCs w:val="22"/>
        </w:rPr>
        <w:t xml:space="preserve">- </w:t>
      </w:r>
      <w:r w:rsidRPr="00267BFE">
        <w:rPr>
          <w:rFonts w:ascii="Century Gothic" w:hAnsi="Century Gothic"/>
          <w:sz w:val="22"/>
          <w:szCs w:val="22"/>
          <w:lang w:val="pt-BR"/>
        </w:rPr>
        <w:t>No 2º Leilão, o valor mínimo para a venda do bem corresponderá a 50% (cinquenta por cento) do valor da avaliação judicial, podendo ser atualizado até a data da alienação judicial.</w:t>
      </w:r>
    </w:p>
    <w:p w14:paraId="3B00D6FA" w14:textId="77777777" w:rsidR="00974264" w:rsidRPr="00DB3C82" w:rsidRDefault="00974264" w:rsidP="00974264">
      <w:pPr>
        <w:pStyle w:val="Corpodetexto"/>
        <w:spacing w:before="1"/>
        <w:ind w:right="112"/>
        <w:jc w:val="both"/>
      </w:pPr>
      <w:r w:rsidRPr="00DB3C82">
        <w:rPr>
          <w:b/>
        </w:rPr>
        <w:t xml:space="preserve">DOS LANCES </w:t>
      </w:r>
      <w:r w:rsidRPr="00DB3C82">
        <w:t xml:space="preserve">- Os lances poderão ser ofertados pela Internet, através do Portal </w:t>
      </w:r>
      <w:hyperlink w:history="1">
        <w:r w:rsidRPr="006835B3">
          <w:rPr>
            <w:rStyle w:val="Hyperlink"/>
            <w:u w:color="0462C1"/>
          </w:rPr>
          <w:t>www.buaizleiloes.com.br</w:t>
        </w:r>
        <w:r w:rsidRPr="006835B3">
          <w:rPr>
            <w:rStyle w:val="Hyperlink"/>
          </w:rPr>
          <w:t>.</w:t>
        </w:r>
        <w:r w:rsidRPr="003E5B81">
          <w:rPr>
            <w:rStyle w:val="Hyperlink"/>
            <w:u w:val="none"/>
          </w:rPr>
          <w:t xml:space="preserve"> Para</w:t>
        </w:r>
      </w:hyperlink>
      <w:r>
        <w:t xml:space="preserve"> </w:t>
      </w:r>
      <w:r w:rsidRPr="00DB3C82">
        <w:t>os</w:t>
      </w:r>
      <w:r>
        <w:t xml:space="preserve"> </w:t>
      </w:r>
      <w:r w:rsidRPr="00DB3C82">
        <w:t>lançes ofertados</w:t>
      </w:r>
      <w:r>
        <w:t xml:space="preserve"> </w:t>
      </w:r>
      <w:r w:rsidRPr="00DB3C82">
        <w:t>via</w:t>
      </w:r>
      <w:r>
        <w:t xml:space="preserve"> </w:t>
      </w:r>
      <w:r w:rsidRPr="00DB3C82">
        <w:t>internet</w:t>
      </w:r>
      <w:r>
        <w:t xml:space="preserve"> </w:t>
      </w:r>
      <w:r w:rsidRPr="00DB3C82">
        <w:t>o</w:t>
      </w:r>
      <w:r>
        <w:t xml:space="preserve"> </w:t>
      </w:r>
      <w:r w:rsidRPr="00DB3C82">
        <w:t xml:space="preserve">interessado deverá, com antecedência </w:t>
      </w:r>
      <w:r w:rsidRPr="00DB3C82">
        <w:rPr>
          <w:u w:val="single"/>
        </w:rPr>
        <w:t>mínima de 48 horas</w:t>
      </w:r>
      <w:r>
        <w:t xml:space="preserve"> c</w:t>
      </w:r>
      <w:r w:rsidRPr="00DB3C82">
        <w:t xml:space="preserve">adastrar-se no site </w:t>
      </w:r>
      <w:hyperlink r:id="rId7">
        <w:r w:rsidRPr="00DB3C82">
          <w:rPr>
            <w:color w:val="0462C1"/>
            <w:u w:val="single" w:color="0462C1"/>
          </w:rPr>
          <w:t>www.buaizleiloes.com.br</w:t>
        </w:r>
      </w:hyperlink>
      <w:r w:rsidRPr="00DB3C82">
        <w:rPr>
          <w:b/>
        </w:rPr>
        <w:t xml:space="preserve">, </w:t>
      </w:r>
      <w:r w:rsidRPr="00DB3C82">
        <w:t>e enviar a documentação que será oportunamente solicitada para homologação do</w:t>
      </w:r>
      <w:r>
        <w:t xml:space="preserve"> </w:t>
      </w:r>
      <w:r w:rsidRPr="00DB3C82">
        <w:t>cadastro.</w:t>
      </w:r>
    </w:p>
    <w:p w14:paraId="2A4404B2" w14:textId="77777777" w:rsidR="00974264" w:rsidRPr="00DB3C82" w:rsidRDefault="00974264" w:rsidP="00974264">
      <w:pPr>
        <w:pStyle w:val="Corpodetexto"/>
        <w:spacing w:before="1"/>
      </w:pPr>
    </w:p>
    <w:p w14:paraId="0E74EC45" w14:textId="2874400C" w:rsidR="00974264" w:rsidRPr="00AC3312" w:rsidRDefault="00974264" w:rsidP="00974264">
      <w:pPr>
        <w:pStyle w:val="NormalWeb"/>
        <w:spacing w:before="0" w:beforeAutospacing="0" w:after="0" w:afterAutospacing="0"/>
        <w:jc w:val="both"/>
        <w:rPr>
          <w:rFonts w:ascii="Century Gothic" w:hAnsi="Century Gothic" w:cs="Arial"/>
          <w:sz w:val="22"/>
          <w:szCs w:val="22"/>
          <w:lang w:val="pt-BR"/>
        </w:rPr>
      </w:pPr>
      <w:r w:rsidRPr="00AC3312">
        <w:rPr>
          <w:rFonts w:ascii="Century Gothic" w:hAnsi="Century Gothic" w:cs="Arial"/>
          <w:sz w:val="22"/>
          <w:szCs w:val="22"/>
          <w:lang w:val="pt-BR"/>
        </w:rPr>
        <w:t xml:space="preserve">O interessado responderá civil e criminalmente pelas informações lançadas no preenchimento do aludido cadastro, oportunidade em que preencherá os dados pessoais (pessoa física ou jurídica) e aceitará as condições de participação previstas neste Edital e nos Termos de Uso constante na página eletrônica. </w:t>
      </w:r>
      <w:r w:rsidRPr="00AC3312">
        <w:rPr>
          <w:rFonts w:ascii="Century Gothic" w:hAnsi="Century Gothic" w:cs="Arial"/>
          <w:sz w:val="22"/>
          <w:szCs w:val="22"/>
          <w:u w:val="single"/>
          <w:lang w:val="pt-BR"/>
        </w:rPr>
        <w:t>As pessoas físicas e jurídicas que solicitarem o cadastramento online outorgam poderes autorizando o leiloeiro oficial a assinar o auto de arrematação</w:t>
      </w:r>
      <w:r w:rsidRPr="00AC3312">
        <w:rPr>
          <w:rFonts w:ascii="Century Gothic" w:hAnsi="Century Gothic" w:cs="Arial"/>
          <w:sz w:val="22"/>
          <w:szCs w:val="22"/>
          <w:lang w:val="pt-BR"/>
        </w:rPr>
        <w:t xml:space="preserve">. </w:t>
      </w:r>
      <w:r w:rsidRPr="00B02A99">
        <w:rPr>
          <w:rFonts w:ascii="Century Gothic" w:hAnsi="Century Gothic" w:cs="Arial"/>
          <w:sz w:val="22"/>
          <w:szCs w:val="22"/>
          <w:lang w:val="pt-BR"/>
        </w:rPr>
        <w:t>Os lanços eletrônicos poderão ser iniciados a partir do momento em que o presente Edital estiver publicado no site do leiloeiro</w:t>
      </w:r>
      <w:r w:rsidRPr="00AC3312">
        <w:rPr>
          <w:rFonts w:ascii="Century Gothic" w:hAnsi="Century Gothic" w:cs="Arial"/>
          <w:sz w:val="22"/>
          <w:szCs w:val="22"/>
          <w:lang w:val="pt-BR"/>
        </w:rPr>
        <w:t>, sendo que estes serão concretizados no ato de sua captação pelo provedor e não no ato da emissão pelo participante. Devido à suscetibilidade de falhas técnicas, o Leiloeiro não se responsabiliza por lanços ofertados de forma eletrônica. Sobrevindo lance no</w:t>
      </w:r>
      <w:r>
        <w:rPr>
          <w:rFonts w:ascii="Century Gothic" w:hAnsi="Century Gothic" w:cs="Arial"/>
          <w:sz w:val="22"/>
          <w:szCs w:val="22"/>
          <w:lang w:val="pt-BR"/>
        </w:rPr>
        <w:t xml:space="preserve"> </w:t>
      </w:r>
      <w:r w:rsidRPr="004F7289">
        <w:rPr>
          <w:rFonts w:ascii="Century Gothic" w:hAnsi="Century Gothic" w:cs="Arial"/>
          <w:sz w:val="22"/>
          <w:szCs w:val="22"/>
          <w:lang w:val="pt-BR"/>
        </w:rPr>
        <w:t>minuto e segundo exposto no relógio, sendo</w:t>
      </w:r>
      <w:r w:rsidR="00C45344">
        <w:rPr>
          <w:rFonts w:ascii="Century Gothic" w:hAnsi="Century Gothic" w:cs="Arial"/>
          <w:sz w:val="22"/>
          <w:szCs w:val="22"/>
          <w:lang w:val="pt-BR"/>
        </w:rPr>
        <w:t>3</w:t>
      </w:r>
      <w:r w:rsidRPr="004F7289">
        <w:rPr>
          <w:rFonts w:ascii="Century Gothic" w:hAnsi="Century Gothic" w:cs="Arial"/>
          <w:sz w:val="22"/>
          <w:szCs w:val="22"/>
          <w:lang w:val="pt-BR"/>
        </w:rPr>
        <w:t xml:space="preserve"> (</w:t>
      </w:r>
      <w:r w:rsidR="00C45344">
        <w:rPr>
          <w:rFonts w:ascii="Century Gothic" w:hAnsi="Century Gothic" w:cs="Arial"/>
          <w:sz w:val="22"/>
          <w:szCs w:val="22"/>
          <w:lang w:val="pt-BR"/>
        </w:rPr>
        <w:t>três</w:t>
      </w:r>
      <w:r w:rsidRPr="004F7289">
        <w:rPr>
          <w:rFonts w:ascii="Century Gothic" w:hAnsi="Century Gothic" w:cs="Arial"/>
          <w:sz w:val="22"/>
          <w:szCs w:val="22"/>
          <w:lang w:val="pt-BR"/>
        </w:rPr>
        <w:t>) minuto</w:t>
      </w:r>
      <w:r w:rsidR="00C45344">
        <w:rPr>
          <w:rFonts w:ascii="Century Gothic" w:hAnsi="Century Gothic" w:cs="Arial"/>
          <w:sz w:val="22"/>
          <w:szCs w:val="22"/>
          <w:lang w:val="pt-BR"/>
        </w:rPr>
        <w:t>s</w:t>
      </w:r>
      <w:r w:rsidRPr="004F7289">
        <w:rPr>
          <w:rFonts w:ascii="Century Gothic" w:hAnsi="Century Gothic" w:cs="Arial"/>
          <w:sz w:val="22"/>
          <w:szCs w:val="22"/>
          <w:lang w:val="pt-BR"/>
        </w:rPr>
        <w:t xml:space="preserve"> antecedentes ao término do leilão, o horário de </w:t>
      </w:r>
      <w:r w:rsidRPr="004F7289">
        <w:rPr>
          <w:rFonts w:ascii="Century Gothic" w:hAnsi="Century Gothic" w:cs="Arial"/>
          <w:sz w:val="22"/>
          <w:szCs w:val="22"/>
          <w:lang w:val="pt-BR"/>
        </w:rPr>
        <w:lastRenderedPageBreak/>
        <w:t>fechamento será prorrogado em 0</w:t>
      </w:r>
      <w:r w:rsidR="00C45344">
        <w:rPr>
          <w:rFonts w:ascii="Century Gothic" w:hAnsi="Century Gothic" w:cs="Arial"/>
          <w:sz w:val="22"/>
          <w:szCs w:val="22"/>
          <w:lang w:val="pt-BR"/>
        </w:rPr>
        <w:t>3</w:t>
      </w:r>
      <w:r w:rsidRPr="004F7289">
        <w:rPr>
          <w:rFonts w:ascii="Century Gothic" w:hAnsi="Century Gothic" w:cs="Arial"/>
          <w:sz w:val="22"/>
          <w:szCs w:val="22"/>
          <w:lang w:val="pt-BR"/>
        </w:rPr>
        <w:t xml:space="preserve"> (</w:t>
      </w:r>
      <w:r w:rsidR="00C45344">
        <w:rPr>
          <w:rFonts w:ascii="Century Gothic" w:hAnsi="Century Gothic" w:cs="Arial"/>
          <w:sz w:val="22"/>
          <w:szCs w:val="22"/>
          <w:lang w:val="pt-BR"/>
        </w:rPr>
        <w:t>três</w:t>
      </w:r>
      <w:r w:rsidRPr="004F7289">
        <w:rPr>
          <w:rFonts w:ascii="Century Gothic" w:hAnsi="Century Gothic" w:cs="Arial"/>
          <w:sz w:val="22"/>
          <w:szCs w:val="22"/>
          <w:lang w:val="pt-BR"/>
        </w:rPr>
        <w:t>) minuto</w:t>
      </w:r>
      <w:r w:rsidR="00C45344">
        <w:rPr>
          <w:rFonts w:ascii="Century Gothic" w:hAnsi="Century Gothic" w:cs="Arial"/>
          <w:sz w:val="22"/>
          <w:szCs w:val="22"/>
          <w:lang w:val="pt-BR"/>
        </w:rPr>
        <w:t>s</w:t>
      </w:r>
      <w:r w:rsidRPr="00F879F4">
        <w:rPr>
          <w:rFonts w:ascii="Century Gothic" w:hAnsi="Century Gothic" w:cs="Arial"/>
          <w:color w:val="FF0000"/>
          <w:sz w:val="22"/>
          <w:szCs w:val="22"/>
          <w:lang w:val="pt-BR"/>
        </w:rPr>
        <w:t>,</w:t>
      </w:r>
      <w:r w:rsidRPr="00AC3312">
        <w:rPr>
          <w:rFonts w:ascii="Century Gothic" w:hAnsi="Century Gothic" w:cs="Arial"/>
          <w:sz w:val="22"/>
          <w:szCs w:val="22"/>
          <w:lang w:val="pt-BR"/>
        </w:rPr>
        <w:t xml:space="preserve"> e assim sucessivamente, para que todos os interessados tenham oportunidade de ofertar novos lances.</w:t>
      </w:r>
    </w:p>
    <w:p w14:paraId="3698D11C" w14:textId="77777777" w:rsidR="00974264" w:rsidRPr="00DB3C82" w:rsidRDefault="00974264" w:rsidP="00974264">
      <w:pPr>
        <w:pStyle w:val="Corpodetexto"/>
        <w:spacing w:before="1"/>
        <w:ind w:left="100" w:right="116"/>
        <w:jc w:val="both"/>
      </w:pPr>
    </w:p>
    <w:p w14:paraId="1F9AE1EF" w14:textId="77777777" w:rsidR="00974264" w:rsidRPr="00DB3C82" w:rsidRDefault="00974264" w:rsidP="00974264">
      <w:pPr>
        <w:pStyle w:val="NormalWeb"/>
        <w:spacing w:before="0" w:beforeAutospacing="0"/>
        <w:jc w:val="both"/>
        <w:rPr>
          <w:rFonts w:ascii="Century Gothic" w:hAnsi="Century Gothic"/>
          <w:color w:val="FF0000"/>
          <w:sz w:val="22"/>
          <w:szCs w:val="22"/>
          <w:shd w:val="clear" w:color="auto" w:fill="FFFFFF"/>
          <w:lang w:val="pt-BR"/>
        </w:rPr>
      </w:pPr>
      <w:r w:rsidRPr="00DB3C82">
        <w:rPr>
          <w:rFonts w:ascii="Century Gothic" w:hAnsi="Century Gothic"/>
          <w:b/>
          <w:spacing w:val="1"/>
        </w:rPr>
        <w:t>D</w:t>
      </w:r>
      <w:r w:rsidRPr="00DB3C82">
        <w:rPr>
          <w:rFonts w:ascii="Century Gothic" w:hAnsi="Century Gothic"/>
          <w:b/>
          <w:spacing w:val="-1"/>
        </w:rPr>
        <w:t>O</w:t>
      </w:r>
      <w:r w:rsidRPr="00DB3C82">
        <w:rPr>
          <w:rFonts w:ascii="Century Gothic" w:hAnsi="Century Gothic"/>
          <w:b/>
        </w:rPr>
        <w:t xml:space="preserve">S </w:t>
      </w:r>
      <w:r w:rsidRPr="00DB3C82">
        <w:rPr>
          <w:rFonts w:ascii="Century Gothic" w:hAnsi="Century Gothic"/>
          <w:b/>
          <w:spacing w:val="1"/>
        </w:rPr>
        <w:t>DÉ</w:t>
      </w:r>
      <w:r w:rsidRPr="00DB3C82">
        <w:rPr>
          <w:rFonts w:ascii="Century Gothic" w:hAnsi="Century Gothic"/>
          <w:b/>
          <w:spacing w:val="-1"/>
        </w:rPr>
        <w:t>B</w:t>
      </w:r>
      <w:r w:rsidRPr="00DB3C82">
        <w:rPr>
          <w:rFonts w:ascii="Century Gothic" w:hAnsi="Century Gothic"/>
          <w:b/>
          <w:spacing w:val="-2"/>
        </w:rPr>
        <w:t>I</w:t>
      </w:r>
      <w:r w:rsidRPr="00DB3C82">
        <w:rPr>
          <w:rFonts w:ascii="Century Gothic" w:hAnsi="Century Gothic"/>
          <w:b/>
        </w:rPr>
        <w:t>T</w:t>
      </w:r>
      <w:r w:rsidRPr="00DB3C82">
        <w:rPr>
          <w:rFonts w:ascii="Century Gothic" w:hAnsi="Century Gothic"/>
          <w:b/>
          <w:spacing w:val="-2"/>
        </w:rPr>
        <w:t>O</w:t>
      </w:r>
      <w:r w:rsidRPr="00DB3C82">
        <w:rPr>
          <w:rFonts w:ascii="Century Gothic" w:hAnsi="Century Gothic"/>
          <w:b/>
        </w:rPr>
        <w:t xml:space="preserve">S </w:t>
      </w:r>
      <w:r w:rsidRPr="00DB3C82">
        <w:rPr>
          <w:rFonts w:ascii="Century Gothic" w:hAnsi="Century Gothic"/>
        </w:rPr>
        <w:t xml:space="preserve">– </w:t>
      </w:r>
      <w:r>
        <w:rPr>
          <w:rFonts w:ascii="Century Gothic" w:hAnsi="Century Gothic"/>
          <w:sz w:val="22"/>
          <w:szCs w:val="22"/>
          <w:lang w:val="pt-BR"/>
        </w:rPr>
        <w:t>Eventuais ônus sobre o imóvel serão garantidos pelo valor do lanço, ficando o arrematante isento de outras responsabilidades, excetuado o pagamento integral do lanço ofertado, conforme CPC e artigo 130 CTN.</w:t>
      </w:r>
    </w:p>
    <w:p w14:paraId="13DA6199" w14:textId="77777777" w:rsidR="00974264" w:rsidRPr="00DB3C82" w:rsidRDefault="00974264" w:rsidP="00974264">
      <w:pPr>
        <w:pStyle w:val="Corpodetexto"/>
        <w:spacing w:before="100"/>
        <w:ind w:right="115"/>
        <w:jc w:val="both"/>
      </w:pPr>
      <w:r w:rsidRPr="00DB3C82">
        <w:rPr>
          <w:b/>
        </w:rPr>
        <w:t>DO</w:t>
      </w:r>
      <w:r>
        <w:rPr>
          <w:b/>
        </w:rPr>
        <w:t xml:space="preserve"> </w:t>
      </w:r>
      <w:r w:rsidRPr="00DB3C82">
        <w:rPr>
          <w:b/>
        </w:rPr>
        <w:t>PAGAMENTO</w:t>
      </w:r>
      <w:r w:rsidRPr="00DB3C82">
        <w:t>-O</w:t>
      </w:r>
      <w:r>
        <w:t xml:space="preserve"> </w:t>
      </w:r>
      <w:r w:rsidRPr="00DB3C82">
        <w:t>arrematante</w:t>
      </w:r>
      <w:r>
        <w:t xml:space="preserve"> </w:t>
      </w:r>
      <w:r w:rsidRPr="00DB3C82">
        <w:t>deverá</w:t>
      </w:r>
      <w:r>
        <w:t xml:space="preserve"> </w:t>
      </w:r>
      <w:r w:rsidRPr="00DB3C82">
        <w:t>efetuar</w:t>
      </w:r>
      <w:r>
        <w:t xml:space="preserve"> </w:t>
      </w:r>
      <w:r w:rsidRPr="00DB3C82">
        <w:t>o</w:t>
      </w:r>
      <w:r>
        <w:t xml:space="preserve"> </w:t>
      </w:r>
      <w:r w:rsidRPr="00DB3C82">
        <w:t>pagamento</w:t>
      </w:r>
      <w:r>
        <w:t xml:space="preserve"> </w:t>
      </w:r>
      <w:r w:rsidRPr="00DB3C82">
        <w:t>do</w:t>
      </w:r>
      <w:r>
        <w:t xml:space="preserve"> </w:t>
      </w:r>
      <w:r w:rsidRPr="00DB3C82">
        <w:t>preço</w:t>
      </w:r>
      <w:r>
        <w:t xml:space="preserve"> </w:t>
      </w:r>
      <w:r w:rsidRPr="00DB3C82">
        <w:t>do</w:t>
      </w:r>
      <w:r>
        <w:t>s bens</w:t>
      </w:r>
      <w:r w:rsidRPr="00DB3C82">
        <w:t xml:space="preserve"> arrematado,no prazo</w:t>
      </w:r>
      <w:r>
        <w:t xml:space="preserve"> </w:t>
      </w:r>
      <w:r w:rsidRPr="00DB3C82">
        <w:t>de</w:t>
      </w:r>
      <w:r>
        <w:t xml:space="preserve"> </w:t>
      </w:r>
      <w:r w:rsidRPr="00DB3C82">
        <w:t>até</w:t>
      </w:r>
      <w:r>
        <w:t xml:space="preserve"> </w:t>
      </w:r>
      <w:r w:rsidRPr="00DB3C82">
        <w:t>24h(vinte</w:t>
      </w:r>
      <w:r>
        <w:t xml:space="preserve"> </w:t>
      </w:r>
      <w:r w:rsidRPr="00DB3C82">
        <w:t>e</w:t>
      </w:r>
      <w:r>
        <w:t xml:space="preserve"> </w:t>
      </w:r>
      <w:r w:rsidRPr="00DB3C82">
        <w:t>quatro</w:t>
      </w:r>
      <w:r>
        <w:t xml:space="preserve"> </w:t>
      </w:r>
      <w:r w:rsidRPr="00DB3C82">
        <w:t>horas)</w:t>
      </w:r>
      <w:r>
        <w:t xml:space="preserve"> </w:t>
      </w:r>
      <w:r w:rsidRPr="00DB3C82">
        <w:t>após</w:t>
      </w:r>
      <w:r>
        <w:t xml:space="preserve"> </w:t>
      </w:r>
      <w:r w:rsidRPr="00DB3C82">
        <w:t>o</w:t>
      </w:r>
      <w:r>
        <w:t xml:space="preserve"> </w:t>
      </w:r>
      <w:r w:rsidRPr="00DB3C82">
        <w:t>encerramento</w:t>
      </w:r>
      <w:r>
        <w:t xml:space="preserve"> </w:t>
      </w:r>
      <w:r w:rsidRPr="00DB3C82">
        <w:t>do</w:t>
      </w:r>
      <w:r>
        <w:t xml:space="preserve"> </w:t>
      </w:r>
      <w:r w:rsidRPr="00DB3C82">
        <w:t>leilão</w:t>
      </w:r>
      <w:r>
        <w:t xml:space="preserve"> </w:t>
      </w:r>
      <w:r w:rsidRPr="00DB3C82">
        <w:t>através</w:t>
      </w:r>
      <w:r>
        <w:t xml:space="preserve"> </w:t>
      </w:r>
      <w:r w:rsidRPr="00DB3C82">
        <w:t>de</w:t>
      </w:r>
      <w:r>
        <w:t xml:space="preserve"> </w:t>
      </w:r>
      <w:r w:rsidRPr="00DB3C82">
        <w:t>guia</w:t>
      </w:r>
      <w:r>
        <w:t xml:space="preserve"> </w:t>
      </w:r>
      <w:r w:rsidRPr="00DB3C82">
        <w:t>de</w:t>
      </w:r>
      <w:r>
        <w:t xml:space="preserve"> </w:t>
      </w:r>
      <w:r w:rsidRPr="00DB3C82">
        <w:t xml:space="preserve">depósito judicial em favor do Juízo responsável, sob </w:t>
      </w:r>
      <w:r w:rsidRPr="00DB3C82">
        <w:rPr>
          <w:spacing w:val="2"/>
        </w:rPr>
        <w:t xml:space="preserve">pena </w:t>
      </w:r>
      <w:r w:rsidRPr="00DB3C82">
        <w:t>de se desfazer a arrematação e aplicabilidade das medidas</w:t>
      </w:r>
      <w:r>
        <w:t xml:space="preserve"> </w:t>
      </w:r>
      <w:r w:rsidRPr="00DB3C82">
        <w:t>cabíveis.</w:t>
      </w:r>
    </w:p>
    <w:p w14:paraId="3BDEE0E8" w14:textId="77777777" w:rsidR="00974264" w:rsidRPr="00DB3C82" w:rsidRDefault="00974264" w:rsidP="00974264">
      <w:pPr>
        <w:pStyle w:val="Corpodetexto"/>
      </w:pPr>
    </w:p>
    <w:p w14:paraId="7066F234" w14:textId="77777777" w:rsidR="00974264" w:rsidRPr="00DB3C82" w:rsidRDefault="00974264" w:rsidP="00974264">
      <w:pPr>
        <w:pStyle w:val="NormalWeb"/>
        <w:spacing w:before="0" w:beforeAutospacing="0"/>
        <w:jc w:val="both"/>
        <w:rPr>
          <w:rFonts w:ascii="Century Gothic" w:hAnsi="Century Gothic"/>
          <w:sz w:val="22"/>
          <w:szCs w:val="22"/>
          <w:lang w:val="pt-BR"/>
        </w:rPr>
      </w:pPr>
      <w:r w:rsidRPr="00DB3C82">
        <w:rPr>
          <w:rFonts w:ascii="Century Gothic" w:hAnsi="Century Gothic"/>
          <w:b/>
          <w:spacing w:val="1"/>
          <w:sz w:val="22"/>
          <w:szCs w:val="22"/>
        </w:rPr>
        <w:t>D</w:t>
      </w:r>
      <w:r w:rsidRPr="00DB3C82">
        <w:rPr>
          <w:rFonts w:ascii="Century Gothic" w:hAnsi="Century Gothic"/>
          <w:b/>
          <w:sz w:val="22"/>
          <w:szCs w:val="22"/>
        </w:rPr>
        <w:t>O</w:t>
      </w:r>
      <w:r>
        <w:rPr>
          <w:rFonts w:ascii="Century Gothic" w:hAnsi="Century Gothic"/>
          <w:b/>
          <w:sz w:val="22"/>
          <w:szCs w:val="22"/>
        </w:rPr>
        <w:t xml:space="preserve"> </w:t>
      </w:r>
      <w:r w:rsidRPr="00DB3C82">
        <w:rPr>
          <w:rFonts w:ascii="Century Gothic" w:hAnsi="Century Gothic"/>
          <w:b/>
          <w:sz w:val="22"/>
          <w:szCs w:val="22"/>
        </w:rPr>
        <w:t>PA</w:t>
      </w:r>
      <w:r w:rsidRPr="00DB3C82">
        <w:rPr>
          <w:rFonts w:ascii="Century Gothic" w:hAnsi="Century Gothic"/>
          <w:b/>
          <w:spacing w:val="-1"/>
          <w:sz w:val="22"/>
          <w:szCs w:val="22"/>
        </w:rPr>
        <w:t>G</w:t>
      </w:r>
      <w:r w:rsidRPr="00DB3C82">
        <w:rPr>
          <w:rFonts w:ascii="Century Gothic" w:hAnsi="Century Gothic"/>
          <w:b/>
          <w:sz w:val="22"/>
          <w:szCs w:val="22"/>
        </w:rPr>
        <w:t>A</w:t>
      </w:r>
      <w:r w:rsidRPr="00DB3C82">
        <w:rPr>
          <w:rFonts w:ascii="Century Gothic" w:hAnsi="Century Gothic"/>
          <w:b/>
          <w:spacing w:val="-2"/>
          <w:sz w:val="22"/>
          <w:szCs w:val="22"/>
        </w:rPr>
        <w:t>M</w:t>
      </w:r>
      <w:r w:rsidRPr="00DB3C82">
        <w:rPr>
          <w:rFonts w:ascii="Century Gothic" w:hAnsi="Century Gothic"/>
          <w:b/>
          <w:spacing w:val="1"/>
          <w:sz w:val="22"/>
          <w:szCs w:val="22"/>
        </w:rPr>
        <w:t>E</w:t>
      </w:r>
      <w:r w:rsidRPr="00DB3C82">
        <w:rPr>
          <w:rFonts w:ascii="Century Gothic" w:hAnsi="Century Gothic"/>
          <w:b/>
          <w:sz w:val="22"/>
          <w:szCs w:val="22"/>
        </w:rPr>
        <w:t>NTO</w:t>
      </w:r>
      <w:r>
        <w:rPr>
          <w:rFonts w:ascii="Century Gothic" w:hAnsi="Century Gothic"/>
          <w:b/>
          <w:sz w:val="22"/>
          <w:szCs w:val="22"/>
        </w:rPr>
        <w:t xml:space="preserve"> </w:t>
      </w:r>
      <w:r w:rsidRPr="00DB3C82">
        <w:rPr>
          <w:rFonts w:ascii="Century Gothic" w:hAnsi="Century Gothic"/>
          <w:b/>
          <w:sz w:val="22"/>
          <w:szCs w:val="22"/>
        </w:rPr>
        <w:t>PA</w:t>
      </w:r>
      <w:r w:rsidRPr="00DB3C82">
        <w:rPr>
          <w:rFonts w:ascii="Century Gothic" w:hAnsi="Century Gothic"/>
          <w:b/>
          <w:spacing w:val="-1"/>
          <w:sz w:val="22"/>
          <w:szCs w:val="22"/>
        </w:rPr>
        <w:t>R</w:t>
      </w:r>
      <w:r w:rsidRPr="00DB3C82">
        <w:rPr>
          <w:rFonts w:ascii="Century Gothic" w:hAnsi="Century Gothic"/>
          <w:b/>
          <w:sz w:val="22"/>
          <w:szCs w:val="22"/>
        </w:rPr>
        <w:t>C</w:t>
      </w:r>
      <w:r w:rsidRPr="00DB3C82">
        <w:rPr>
          <w:rFonts w:ascii="Century Gothic" w:hAnsi="Century Gothic"/>
          <w:b/>
          <w:spacing w:val="1"/>
          <w:sz w:val="22"/>
          <w:szCs w:val="22"/>
        </w:rPr>
        <w:t>E</w:t>
      </w:r>
      <w:r w:rsidRPr="00DB3C82">
        <w:rPr>
          <w:rFonts w:ascii="Century Gothic" w:hAnsi="Century Gothic"/>
          <w:b/>
          <w:spacing w:val="-1"/>
          <w:sz w:val="22"/>
          <w:szCs w:val="22"/>
        </w:rPr>
        <w:t>L</w:t>
      </w:r>
      <w:r w:rsidRPr="00DB3C82">
        <w:rPr>
          <w:rFonts w:ascii="Century Gothic" w:hAnsi="Century Gothic"/>
          <w:b/>
          <w:sz w:val="22"/>
          <w:szCs w:val="22"/>
        </w:rPr>
        <w:t>A</w:t>
      </w:r>
      <w:r w:rsidRPr="00DB3C82">
        <w:rPr>
          <w:rFonts w:ascii="Century Gothic" w:hAnsi="Century Gothic"/>
          <w:b/>
          <w:spacing w:val="1"/>
          <w:sz w:val="22"/>
          <w:szCs w:val="22"/>
        </w:rPr>
        <w:t>D</w:t>
      </w:r>
      <w:r w:rsidRPr="00DB3C82">
        <w:rPr>
          <w:rFonts w:ascii="Century Gothic" w:hAnsi="Century Gothic"/>
          <w:b/>
          <w:sz w:val="22"/>
          <w:szCs w:val="22"/>
        </w:rPr>
        <w:t>O</w:t>
      </w:r>
      <w:r w:rsidRPr="00DB3C82">
        <w:rPr>
          <w:rFonts w:ascii="Century Gothic" w:hAnsi="Century Gothic"/>
        </w:rPr>
        <w:t>-</w:t>
      </w:r>
      <w:r w:rsidRPr="00DB3C82">
        <w:rPr>
          <w:rFonts w:ascii="Century Gothic" w:hAnsi="Century Gothic"/>
          <w:sz w:val="22"/>
          <w:szCs w:val="22"/>
          <w:lang w:val="pt-BR"/>
        </w:rPr>
        <w:t>Caso não haja propostas para pagamento a vista, serão admitidas propostas escritas de arrematação parcelada, por valor que não seja considerada vil, ressaltando que lances a vista tem preferência sobre pagamentos parcelados.</w:t>
      </w:r>
      <w:r>
        <w:rPr>
          <w:rFonts w:ascii="Century Gothic" w:hAnsi="Century Gothic"/>
          <w:sz w:val="22"/>
          <w:szCs w:val="22"/>
          <w:lang w:val="pt-BR"/>
        </w:rPr>
        <w:t xml:space="preserve"> </w:t>
      </w:r>
      <w:r w:rsidRPr="00DB3C82">
        <w:rPr>
          <w:rFonts w:ascii="Century Gothic" w:hAnsi="Century Gothic"/>
          <w:sz w:val="22"/>
          <w:szCs w:val="22"/>
          <w:lang w:val="pt-BR"/>
        </w:rPr>
        <w:t>Ressalta-se que se tratando de pagamento parcelado deve ser ofertado pelo menos 30% do valor ao lance a vista, e o restante deve ser depositado antes da expedição da carta de arrematação em até 4 (quatro) meses, conforme previsto no artigo 901 § 1º do CPC.</w:t>
      </w:r>
    </w:p>
    <w:p w14:paraId="3866B17F" w14:textId="77777777" w:rsidR="00974264" w:rsidRPr="00DB3C82" w:rsidRDefault="00974264" w:rsidP="00974264">
      <w:pPr>
        <w:pStyle w:val="NormalWeb"/>
        <w:spacing w:before="0" w:beforeAutospacing="0"/>
        <w:jc w:val="both"/>
        <w:rPr>
          <w:rFonts w:ascii="Century Gothic" w:hAnsi="Century Gothic"/>
          <w:sz w:val="22"/>
          <w:szCs w:val="22"/>
          <w:lang w:val="pt-BR"/>
        </w:rPr>
      </w:pPr>
      <w:r w:rsidRPr="00DB3C82">
        <w:rPr>
          <w:rFonts w:ascii="Century Gothic" w:hAnsi="Century Gothic"/>
          <w:sz w:val="22"/>
          <w:szCs w:val="22"/>
          <w:lang w:val="pt-BR"/>
        </w:rPr>
        <w:t>Deve ser observado que a comissão do leiloeiro deve ser paga de forma a vista, não sendo aceito pagamento parcelado. No caso de não haver lances nem propostas de parcelamento, também poderão ser ofertadas e exclusivamente intermediadas pelo leiloeiro devidamente nomeado nos autos, propostas para serem analisadas por alienação direta, entretanto nestes casos haverá um procedimento que assegure a não configuração de preço vil e esteja devidamente apreciada pelos envolvidos no processo</w:t>
      </w:r>
    </w:p>
    <w:p w14:paraId="56B431AC" w14:textId="77777777" w:rsidR="00974264" w:rsidRPr="00DB3C82" w:rsidRDefault="00974264" w:rsidP="00974264">
      <w:pPr>
        <w:pStyle w:val="Corpodetexto"/>
        <w:ind w:right="112"/>
        <w:jc w:val="both"/>
      </w:pPr>
      <w:r w:rsidRPr="00DB3C82">
        <w:rPr>
          <w:b/>
        </w:rPr>
        <w:t xml:space="preserve">PENALIDADES PELO DESCUMPRIMENTO DAS PROPOSTAS </w:t>
      </w:r>
      <w:r w:rsidRPr="00DB3C82">
        <w:t>- Em caso de atraso no pagamento de qualquer das prestações, incidirá multa de dez por cento sobre a soma da parcela inadimplida com as parcelas vincendas; O inadimplemento autoriza o exequente a pedir a resolução da arrematação ou promover, em face do arrematante, a execução do valor devido, devendo ambos</w:t>
      </w:r>
      <w:r>
        <w:t xml:space="preserve"> </w:t>
      </w:r>
      <w:r w:rsidRPr="00DB3C82">
        <w:t>os</w:t>
      </w:r>
      <w:r>
        <w:t xml:space="preserve"> </w:t>
      </w:r>
      <w:r w:rsidRPr="00DB3C82">
        <w:t>pedido</w:t>
      </w:r>
      <w:r>
        <w:t xml:space="preserve">s </w:t>
      </w:r>
      <w:r w:rsidRPr="00DB3C82">
        <w:t>ser</w:t>
      </w:r>
      <w:r>
        <w:t xml:space="preserve"> </w:t>
      </w:r>
      <w:r w:rsidRPr="00DB3C82">
        <w:t>formulados</w:t>
      </w:r>
      <w:r>
        <w:t xml:space="preserve"> </w:t>
      </w:r>
      <w:r w:rsidRPr="00DB3C82">
        <w:t>nos</w:t>
      </w:r>
      <w:r>
        <w:t xml:space="preserve"> </w:t>
      </w:r>
      <w:r w:rsidRPr="00DB3C82">
        <w:t>autos</w:t>
      </w:r>
      <w:r>
        <w:t xml:space="preserve"> </w:t>
      </w:r>
      <w:r w:rsidRPr="00DB3C82">
        <w:t>da</w:t>
      </w:r>
      <w:r>
        <w:t xml:space="preserve"> </w:t>
      </w:r>
      <w:r w:rsidRPr="00DB3C82">
        <w:t>execução</w:t>
      </w:r>
      <w:r>
        <w:t xml:space="preserve"> </w:t>
      </w:r>
      <w:r w:rsidRPr="00DB3C82">
        <w:t>em</w:t>
      </w:r>
      <w:r>
        <w:t xml:space="preserve"> </w:t>
      </w:r>
      <w:r w:rsidRPr="00DB3C82">
        <w:t>que</w:t>
      </w:r>
      <w:r>
        <w:t xml:space="preserve"> </w:t>
      </w:r>
      <w:r w:rsidRPr="00DB3C82">
        <w:t>se</w:t>
      </w:r>
      <w:r>
        <w:t xml:space="preserve"> </w:t>
      </w:r>
      <w:r w:rsidRPr="00DB3C82">
        <w:t>deu</w:t>
      </w:r>
      <w:r>
        <w:t xml:space="preserve"> </w:t>
      </w:r>
      <w:r w:rsidRPr="00DB3C82">
        <w:t>a</w:t>
      </w:r>
      <w:r>
        <w:t xml:space="preserve"> </w:t>
      </w:r>
      <w:r w:rsidRPr="00DB3C82">
        <w:t>arrematação;(Art.895,§ 4º e 5º doCPC).</w:t>
      </w:r>
    </w:p>
    <w:p w14:paraId="59E279D6" w14:textId="77777777" w:rsidR="00974264" w:rsidRPr="00DB3C82" w:rsidRDefault="00974264" w:rsidP="00974264">
      <w:pPr>
        <w:pStyle w:val="Corpodetexto"/>
        <w:ind w:right="112"/>
        <w:jc w:val="both"/>
      </w:pPr>
    </w:p>
    <w:p w14:paraId="6068E53A" w14:textId="77777777" w:rsidR="00974264" w:rsidRPr="00DB3C82" w:rsidRDefault="00974264" w:rsidP="00974264">
      <w:pPr>
        <w:pStyle w:val="Corpodetexto"/>
        <w:spacing w:before="1"/>
        <w:ind w:right="115"/>
        <w:jc w:val="both"/>
      </w:pPr>
      <w:r w:rsidRPr="00DB3C82">
        <w:rPr>
          <w:b/>
        </w:rPr>
        <w:t xml:space="preserve">DA COMISSÃO </w:t>
      </w:r>
      <w:r w:rsidRPr="00DB3C82">
        <w:t>- O arrematante deverá pagar ao Leiloeiro a título de comi</w:t>
      </w:r>
      <w:r>
        <w:t>ssão, o valor correspondente a 5</w:t>
      </w:r>
      <w:r w:rsidRPr="00DB3C82">
        <w:t>% (</w:t>
      </w:r>
      <w:r>
        <w:t>cinco</w:t>
      </w:r>
      <w:r w:rsidRPr="00DB3C82">
        <w:t xml:space="preserve"> por cento) sobre o preço de arrematação do imóvel estipulado pelo juízo. A comissão devida ao leiloeiro não está incluída no valor do lance e não será devolvida ao arrematante em nenhuma hipótese, salvo se a arrematação for desfeita por determinação judicial ou por razões alheias à vontade do arrematante e, deduzidas as despesas incorridas</w:t>
      </w:r>
      <w:r w:rsidRPr="00DB3C82">
        <w:rPr>
          <w:u w:val="single"/>
        </w:rPr>
        <w:t>. Será definida ainda aporcentagem de 3% (três por cento) para os casos de adjudicação e 2% (dois por cento) para acordo ou remição da dívida.</w:t>
      </w:r>
    </w:p>
    <w:p w14:paraId="332EBDC9" w14:textId="77777777" w:rsidR="00974264" w:rsidRPr="00DB3C82" w:rsidRDefault="00974264" w:rsidP="00974264">
      <w:pPr>
        <w:pStyle w:val="Corpodetexto"/>
        <w:spacing w:before="8"/>
      </w:pPr>
    </w:p>
    <w:p w14:paraId="23338816" w14:textId="77777777" w:rsidR="00974264" w:rsidRPr="00DB3C82" w:rsidRDefault="00974264" w:rsidP="00974264">
      <w:pPr>
        <w:pStyle w:val="Corpodetexto"/>
        <w:spacing w:before="100"/>
        <w:ind w:right="120"/>
        <w:jc w:val="both"/>
      </w:pPr>
      <w:r w:rsidRPr="00DB3C82">
        <w:rPr>
          <w:b/>
        </w:rPr>
        <w:t>DO</w:t>
      </w:r>
      <w:r>
        <w:rPr>
          <w:b/>
        </w:rPr>
        <w:t xml:space="preserve"> </w:t>
      </w:r>
      <w:r w:rsidRPr="00DB3C82">
        <w:rPr>
          <w:b/>
        </w:rPr>
        <w:t>PAGAMENTO</w:t>
      </w:r>
      <w:r>
        <w:rPr>
          <w:b/>
        </w:rPr>
        <w:t xml:space="preserve"> </w:t>
      </w:r>
      <w:r w:rsidRPr="00DB3C82">
        <w:rPr>
          <w:b/>
        </w:rPr>
        <w:t>DA</w:t>
      </w:r>
      <w:r>
        <w:rPr>
          <w:b/>
        </w:rPr>
        <w:t xml:space="preserve"> </w:t>
      </w:r>
      <w:r w:rsidRPr="00DB3C82">
        <w:rPr>
          <w:b/>
        </w:rPr>
        <w:t xml:space="preserve">COMISSÃO </w:t>
      </w:r>
      <w:r w:rsidRPr="00DB3C82">
        <w:t>–O</w:t>
      </w:r>
      <w:r>
        <w:t xml:space="preserve"> </w:t>
      </w:r>
      <w:r w:rsidRPr="00DB3C82">
        <w:t>pagamento</w:t>
      </w:r>
      <w:r>
        <w:t xml:space="preserve"> </w:t>
      </w:r>
      <w:r w:rsidRPr="00DB3C82">
        <w:t>da</w:t>
      </w:r>
      <w:r>
        <w:t xml:space="preserve"> </w:t>
      </w:r>
      <w:r w:rsidRPr="00DB3C82">
        <w:t>comissão</w:t>
      </w:r>
      <w:r>
        <w:t xml:space="preserve"> </w:t>
      </w:r>
      <w:r w:rsidRPr="00DB3C82">
        <w:t>do</w:t>
      </w:r>
      <w:r>
        <w:t xml:space="preserve"> </w:t>
      </w:r>
      <w:r w:rsidRPr="00DB3C82">
        <w:t>leiloeiro</w:t>
      </w:r>
      <w:r>
        <w:t xml:space="preserve"> </w:t>
      </w:r>
      <w:r w:rsidRPr="00DB3C82">
        <w:t>deverá</w:t>
      </w:r>
      <w:r>
        <w:t xml:space="preserve"> </w:t>
      </w:r>
      <w:r w:rsidRPr="00DB3C82">
        <w:t>ser</w:t>
      </w:r>
      <w:r>
        <w:t xml:space="preserve"> </w:t>
      </w:r>
      <w:r w:rsidRPr="00DB3C82">
        <w:t>realizado</w:t>
      </w:r>
      <w:r>
        <w:t xml:space="preserve"> </w:t>
      </w:r>
      <w:r w:rsidRPr="00DB3C82">
        <w:t>em até 24h (vinte e quatro horas) a contar do encerramento do leilão, através de guia de depósito ou conta fornecida pelo leiloeiro no ato do leilão, isto a depender do pregão, devendo o arrematante encaminhar cópia desta por e-mail aoleiloeiro.</w:t>
      </w:r>
    </w:p>
    <w:p w14:paraId="0AF87316" w14:textId="77777777" w:rsidR="00974264" w:rsidRPr="00DB3C82" w:rsidRDefault="00974264" w:rsidP="00974264">
      <w:pPr>
        <w:pStyle w:val="Corpodetexto"/>
      </w:pPr>
    </w:p>
    <w:p w14:paraId="7863C438" w14:textId="77777777" w:rsidR="00974264" w:rsidRPr="00DB3C82" w:rsidRDefault="00974264" w:rsidP="00974264">
      <w:pPr>
        <w:pStyle w:val="Corpodetexto"/>
        <w:ind w:right="115"/>
        <w:jc w:val="both"/>
      </w:pPr>
      <w:r w:rsidRPr="00DB3C82">
        <w:rPr>
          <w:b/>
          <w:spacing w:val="1"/>
        </w:rPr>
        <w:t>D</w:t>
      </w:r>
      <w:r w:rsidRPr="00DB3C82">
        <w:rPr>
          <w:b/>
          <w:spacing w:val="-2"/>
        </w:rPr>
        <w:t>I</w:t>
      </w:r>
      <w:r w:rsidRPr="00DB3C82">
        <w:rPr>
          <w:b/>
          <w:spacing w:val="1"/>
        </w:rPr>
        <w:t>S</w:t>
      </w:r>
      <w:r w:rsidRPr="00DB3C82">
        <w:rPr>
          <w:b/>
        </w:rPr>
        <w:t>P</w:t>
      </w:r>
      <w:r w:rsidRPr="00DB3C82">
        <w:rPr>
          <w:b/>
          <w:spacing w:val="-1"/>
        </w:rPr>
        <w:t>O</w:t>
      </w:r>
      <w:r w:rsidRPr="00DB3C82">
        <w:rPr>
          <w:b/>
          <w:spacing w:val="1"/>
        </w:rPr>
        <w:t>S</w:t>
      </w:r>
      <w:r w:rsidRPr="00DB3C82">
        <w:rPr>
          <w:b/>
          <w:spacing w:val="-2"/>
        </w:rPr>
        <w:t>I</w:t>
      </w:r>
      <w:r w:rsidRPr="00DB3C82">
        <w:rPr>
          <w:b/>
        </w:rPr>
        <w:t>ÇÕES</w:t>
      </w:r>
      <w:r>
        <w:rPr>
          <w:b/>
        </w:rPr>
        <w:t xml:space="preserve"> </w:t>
      </w:r>
      <w:r w:rsidRPr="00DB3C82">
        <w:rPr>
          <w:b/>
          <w:spacing w:val="-1"/>
        </w:rPr>
        <w:t>G</w:t>
      </w:r>
      <w:r w:rsidRPr="00DB3C82">
        <w:rPr>
          <w:b/>
          <w:spacing w:val="1"/>
        </w:rPr>
        <w:t>E</w:t>
      </w:r>
      <w:r w:rsidRPr="00DB3C82">
        <w:rPr>
          <w:b/>
          <w:spacing w:val="-1"/>
        </w:rPr>
        <w:t>R</w:t>
      </w:r>
      <w:r w:rsidRPr="00DB3C82">
        <w:rPr>
          <w:b/>
          <w:spacing w:val="1"/>
        </w:rPr>
        <w:t>A</w:t>
      </w:r>
      <w:r w:rsidRPr="00DB3C82">
        <w:rPr>
          <w:b/>
          <w:spacing w:val="-2"/>
        </w:rPr>
        <w:t>I</w:t>
      </w:r>
      <w:r w:rsidRPr="00DB3C82">
        <w:rPr>
          <w:b/>
        </w:rPr>
        <w:t>S</w:t>
      </w:r>
      <w:r>
        <w:rPr>
          <w:b/>
        </w:rPr>
        <w:t xml:space="preserve"> </w:t>
      </w:r>
      <w:r w:rsidRPr="00DB3C82">
        <w:rPr>
          <w:b/>
        </w:rPr>
        <w:t>E</w:t>
      </w:r>
      <w:r>
        <w:rPr>
          <w:b/>
        </w:rPr>
        <w:t xml:space="preserve"> </w:t>
      </w:r>
      <w:r w:rsidRPr="00DB3C82">
        <w:rPr>
          <w:b/>
        </w:rPr>
        <w:t>CONTAT</w:t>
      </w:r>
      <w:r w:rsidRPr="00DB3C82">
        <w:rPr>
          <w:b/>
          <w:spacing w:val="-2"/>
        </w:rPr>
        <w:t>O</w:t>
      </w:r>
      <w:r w:rsidRPr="00DB3C82">
        <w:rPr>
          <w:b/>
        </w:rPr>
        <w:t xml:space="preserve">- </w:t>
      </w:r>
      <w:r w:rsidRPr="00DB3C82">
        <w:rPr>
          <w:spacing w:val="-3"/>
        </w:rPr>
        <w:t>A</w:t>
      </w:r>
      <w:r w:rsidRPr="00DB3C82">
        <w:t>s</w:t>
      </w:r>
      <w:r>
        <w:t xml:space="preserve"> </w:t>
      </w:r>
      <w:r w:rsidRPr="00DB3C82">
        <w:rPr>
          <w:spacing w:val="5"/>
        </w:rPr>
        <w:t>r</w:t>
      </w:r>
      <w:r w:rsidRPr="00DB3C82">
        <w:t>eg</w:t>
      </w:r>
      <w:r w:rsidRPr="00DB3C82">
        <w:rPr>
          <w:spacing w:val="1"/>
        </w:rPr>
        <w:t>ra</w:t>
      </w:r>
      <w:r w:rsidRPr="00DB3C82">
        <w:t>s</w:t>
      </w:r>
      <w:r>
        <w:t xml:space="preserve"> </w:t>
      </w:r>
      <w:r w:rsidRPr="00DB3C82">
        <w:t>e</w:t>
      </w:r>
      <w:r>
        <w:t xml:space="preserve"> </w:t>
      </w:r>
      <w:r w:rsidRPr="00DB3C82">
        <w:rPr>
          <w:spacing w:val="1"/>
        </w:rPr>
        <w:t>c</w:t>
      </w:r>
      <w:r w:rsidRPr="00DB3C82">
        <w:t>o</w:t>
      </w:r>
      <w:r w:rsidRPr="00DB3C82">
        <w:rPr>
          <w:spacing w:val="1"/>
        </w:rPr>
        <w:t>nd</w:t>
      </w:r>
      <w:r w:rsidRPr="00DB3C82">
        <w:rPr>
          <w:spacing w:val="-4"/>
        </w:rPr>
        <w:t>i</w:t>
      </w:r>
      <w:r w:rsidRPr="00DB3C82">
        <w:rPr>
          <w:spacing w:val="1"/>
        </w:rPr>
        <w:t>ç</w:t>
      </w:r>
      <w:r w:rsidRPr="00DB3C82">
        <w:t>ões</w:t>
      </w:r>
      <w:r>
        <w:t xml:space="preserve"> </w:t>
      </w:r>
      <w:r w:rsidRPr="00DB3C82">
        <w:rPr>
          <w:spacing w:val="1"/>
        </w:rPr>
        <w:t>d</w:t>
      </w:r>
      <w:r w:rsidRPr="00DB3C82">
        <w:t>o</w:t>
      </w:r>
      <w:r>
        <w:t xml:space="preserve"> </w:t>
      </w:r>
      <w:r w:rsidRPr="00DB3C82">
        <w:rPr>
          <w:spacing w:val="-2"/>
        </w:rPr>
        <w:t>L</w:t>
      </w:r>
      <w:r w:rsidRPr="00DB3C82">
        <w:t>e</w:t>
      </w:r>
      <w:r w:rsidRPr="00DB3C82">
        <w:rPr>
          <w:spacing w:val="-1"/>
        </w:rPr>
        <w:t>i</w:t>
      </w:r>
      <w:r w:rsidRPr="00DB3C82">
        <w:rPr>
          <w:spacing w:val="3"/>
        </w:rPr>
        <w:t>l</w:t>
      </w:r>
      <w:r w:rsidRPr="00DB3C82">
        <w:rPr>
          <w:spacing w:val="1"/>
        </w:rPr>
        <w:t>ã</w:t>
      </w:r>
      <w:r w:rsidRPr="00DB3C82">
        <w:t>o</w:t>
      </w:r>
      <w:r>
        <w:t xml:space="preserve"> </w:t>
      </w:r>
      <w:r w:rsidRPr="00DB3C82">
        <w:t>o</w:t>
      </w:r>
      <w:r w:rsidRPr="00DB3C82">
        <w:rPr>
          <w:spacing w:val="1"/>
        </w:rPr>
        <w:t>b</w:t>
      </w:r>
      <w:r w:rsidRPr="00DB3C82">
        <w:rPr>
          <w:spacing w:val="-2"/>
        </w:rPr>
        <w:t>s</w:t>
      </w:r>
      <w:r w:rsidRPr="00DB3C82">
        <w:t>e</w:t>
      </w:r>
      <w:r w:rsidRPr="00DB3C82">
        <w:rPr>
          <w:spacing w:val="1"/>
        </w:rPr>
        <w:t>r</w:t>
      </w:r>
      <w:r w:rsidRPr="00DB3C82">
        <w:rPr>
          <w:spacing w:val="-3"/>
        </w:rPr>
        <w:t>va</w:t>
      </w:r>
      <w:r w:rsidRPr="00DB3C82">
        <w:t>m</w:t>
      </w:r>
      <w:r>
        <w:t xml:space="preserve"> </w:t>
      </w:r>
      <w:r w:rsidRPr="00DB3C82">
        <w:rPr>
          <w:spacing w:val="1"/>
        </w:rPr>
        <w:t>r</w:t>
      </w:r>
      <w:r w:rsidRPr="00DB3C82">
        <w:rPr>
          <w:spacing w:val="-1"/>
        </w:rPr>
        <w:t>i</w:t>
      </w:r>
      <w:r w:rsidRPr="00DB3C82">
        <w:rPr>
          <w:spacing w:val="-3"/>
        </w:rPr>
        <w:t>t</w:t>
      </w:r>
      <w:r w:rsidRPr="00DB3C82">
        <w:t>os</w:t>
      </w:r>
      <w:r>
        <w:t xml:space="preserve"> </w:t>
      </w:r>
      <w:r w:rsidRPr="00DB3C82">
        <w:rPr>
          <w:spacing w:val="1"/>
        </w:rPr>
        <w:t>pr</w:t>
      </w:r>
      <w:r w:rsidRPr="00DB3C82">
        <w:t>o</w:t>
      </w:r>
      <w:r w:rsidRPr="00DB3C82">
        <w:rPr>
          <w:spacing w:val="1"/>
        </w:rPr>
        <w:t>c</w:t>
      </w:r>
      <w:r w:rsidRPr="00DB3C82">
        <w:t>e</w:t>
      </w:r>
      <w:r w:rsidRPr="00DB3C82">
        <w:rPr>
          <w:spacing w:val="-2"/>
        </w:rPr>
        <w:t>ssu</w:t>
      </w:r>
      <w:r w:rsidRPr="00DB3C82">
        <w:rPr>
          <w:spacing w:val="1"/>
        </w:rPr>
        <w:t>a</w:t>
      </w:r>
      <w:r w:rsidRPr="00DB3C82">
        <w:rPr>
          <w:spacing w:val="-1"/>
        </w:rPr>
        <w:t>i</w:t>
      </w:r>
      <w:r w:rsidRPr="00DB3C82">
        <w:t>s</w:t>
      </w:r>
      <w:r>
        <w:t xml:space="preserve"> </w:t>
      </w:r>
      <w:r w:rsidRPr="00DB3C82">
        <w:t>e</w:t>
      </w:r>
      <w:r>
        <w:t xml:space="preserve"> </w:t>
      </w:r>
      <w:r w:rsidRPr="00DB3C82">
        <w:rPr>
          <w:spacing w:val="1"/>
        </w:rPr>
        <w:t>p</w:t>
      </w:r>
      <w:r w:rsidRPr="00DB3C82">
        <w:t>or</w:t>
      </w:r>
      <w:r>
        <w:t xml:space="preserve"> </w:t>
      </w:r>
      <w:r w:rsidRPr="00DB3C82">
        <w:t xml:space="preserve"> </w:t>
      </w:r>
      <w:r w:rsidRPr="00DB3C82">
        <w:rPr>
          <w:spacing w:val="-3"/>
        </w:rPr>
        <w:t>t</w:t>
      </w:r>
      <w:r w:rsidRPr="00DB3C82">
        <w:rPr>
          <w:spacing w:val="1"/>
        </w:rPr>
        <w:t>an</w:t>
      </w:r>
      <w:r w:rsidRPr="00DB3C82">
        <w:rPr>
          <w:spacing w:val="-3"/>
        </w:rPr>
        <w:t>t</w:t>
      </w:r>
      <w:r w:rsidRPr="00DB3C82">
        <w:t>o</w:t>
      </w:r>
      <w:r>
        <w:t xml:space="preserve"> </w:t>
      </w:r>
      <w:r w:rsidRPr="00DB3C82">
        <w:rPr>
          <w:spacing w:val="1"/>
        </w:rPr>
        <w:t>d</w:t>
      </w:r>
      <w:r w:rsidRPr="00DB3C82">
        <w:t xml:space="preserve">e </w:t>
      </w:r>
      <w:r w:rsidRPr="00DB3C82">
        <w:rPr>
          <w:spacing w:val="3"/>
        </w:rPr>
        <w:t>l</w:t>
      </w:r>
      <w:r w:rsidRPr="00DB3C82">
        <w:t>egi</w:t>
      </w:r>
      <w:r w:rsidRPr="00DB3C82">
        <w:rPr>
          <w:spacing w:val="-2"/>
        </w:rPr>
        <w:t>s</w:t>
      </w:r>
      <w:r w:rsidRPr="00DB3C82">
        <w:rPr>
          <w:spacing w:val="-1"/>
        </w:rPr>
        <w:t>l</w:t>
      </w:r>
      <w:r w:rsidRPr="00DB3C82">
        <w:rPr>
          <w:spacing w:val="1"/>
        </w:rPr>
        <w:t>açã</w:t>
      </w:r>
      <w:r w:rsidRPr="00DB3C82">
        <w:t>o</w:t>
      </w:r>
      <w:r>
        <w:t xml:space="preserve"> </w:t>
      </w:r>
      <w:r w:rsidRPr="00DB3C82">
        <w:rPr>
          <w:spacing w:val="1"/>
        </w:rPr>
        <w:t>d</w:t>
      </w:r>
      <w:r w:rsidRPr="00DB3C82">
        <w:rPr>
          <w:spacing w:val="-1"/>
        </w:rPr>
        <w:t>i</w:t>
      </w:r>
      <w:r w:rsidRPr="00DB3C82">
        <w:rPr>
          <w:spacing w:val="-6"/>
        </w:rPr>
        <w:t>s</w:t>
      </w:r>
      <w:r w:rsidRPr="00DB3C82">
        <w:rPr>
          <w:spacing w:val="1"/>
        </w:rPr>
        <w:t>p</w:t>
      </w:r>
      <w:r w:rsidRPr="00DB3C82">
        <w:t>o</w:t>
      </w:r>
      <w:r w:rsidRPr="00DB3C82">
        <w:rPr>
          <w:spacing w:val="-3"/>
        </w:rPr>
        <w:t>n</w:t>
      </w:r>
      <w:r w:rsidRPr="00DB3C82">
        <w:rPr>
          <w:spacing w:val="3"/>
        </w:rPr>
        <w:t>í</w:t>
      </w:r>
      <w:r w:rsidRPr="00DB3C82">
        <w:rPr>
          <w:spacing w:val="-3"/>
        </w:rPr>
        <w:t>v</w:t>
      </w:r>
      <w:r w:rsidRPr="00DB3C82">
        <w:rPr>
          <w:spacing w:val="-4"/>
        </w:rPr>
        <w:t>e</w:t>
      </w:r>
      <w:r w:rsidRPr="00DB3C82">
        <w:t>l</w:t>
      </w:r>
      <w:r>
        <w:t xml:space="preserve"> </w:t>
      </w:r>
      <w:r w:rsidRPr="00DB3C82">
        <w:t xml:space="preserve">a </w:t>
      </w:r>
      <w:r w:rsidRPr="00DB3C82">
        <w:rPr>
          <w:spacing w:val="-3"/>
        </w:rPr>
        <w:t>t</w:t>
      </w:r>
      <w:r>
        <w:t>odo</w:t>
      </w:r>
      <w:r w:rsidRPr="00DB3C82">
        <w:t>s</w:t>
      </w:r>
      <w:r>
        <w:t xml:space="preserve"> </w:t>
      </w:r>
      <w:r w:rsidRPr="00DB3C82">
        <w:rPr>
          <w:spacing w:val="-1"/>
        </w:rPr>
        <w:t>i</w:t>
      </w:r>
      <w:r w:rsidRPr="00DB3C82">
        <w:rPr>
          <w:spacing w:val="1"/>
        </w:rPr>
        <w:t>n</w:t>
      </w:r>
      <w:r w:rsidRPr="00DB3C82">
        <w:rPr>
          <w:spacing w:val="-3"/>
        </w:rPr>
        <w:t>t</w:t>
      </w:r>
      <w:r w:rsidRPr="00DB3C82">
        <w:t>e</w:t>
      </w:r>
      <w:r w:rsidRPr="00DB3C82">
        <w:rPr>
          <w:spacing w:val="1"/>
        </w:rPr>
        <w:t>r</w:t>
      </w:r>
      <w:r w:rsidRPr="00DB3C82">
        <w:t>e</w:t>
      </w:r>
      <w:r w:rsidRPr="00DB3C82">
        <w:rPr>
          <w:spacing w:val="-2"/>
        </w:rPr>
        <w:t>ss</w:t>
      </w:r>
      <w:r w:rsidRPr="00DB3C82">
        <w:rPr>
          <w:spacing w:val="1"/>
        </w:rPr>
        <w:t>ad</w:t>
      </w:r>
      <w:r w:rsidRPr="00DB3C82">
        <w:t>o</w:t>
      </w:r>
      <w:r w:rsidRPr="00DB3C82">
        <w:rPr>
          <w:spacing w:val="-2"/>
        </w:rPr>
        <w:t>s</w:t>
      </w:r>
      <w:r w:rsidRPr="00DB3C82">
        <w:t>,</w:t>
      </w:r>
      <w:r>
        <w:t xml:space="preserve"> </w:t>
      </w:r>
      <w:r w:rsidRPr="00DB3C82">
        <w:t>e</w:t>
      </w:r>
      <w:r w:rsidRPr="00DB3C82">
        <w:rPr>
          <w:spacing w:val="-2"/>
        </w:rPr>
        <w:t>s</w:t>
      </w:r>
      <w:r w:rsidRPr="00DB3C82">
        <w:rPr>
          <w:spacing w:val="-3"/>
        </w:rPr>
        <w:t>t</w:t>
      </w:r>
      <w:r w:rsidRPr="00DB3C82">
        <w:rPr>
          <w:spacing w:val="1"/>
        </w:rPr>
        <w:t>and</w:t>
      </w:r>
      <w:r w:rsidRPr="00DB3C82">
        <w:t>o</w:t>
      </w:r>
      <w:r>
        <w:t xml:space="preserve"> </w:t>
      </w:r>
      <w:r w:rsidRPr="00DB3C82">
        <w:rPr>
          <w:spacing w:val="1"/>
        </w:rPr>
        <w:t>a</w:t>
      </w:r>
      <w:r w:rsidRPr="00DB3C82">
        <w:rPr>
          <w:spacing w:val="-1"/>
        </w:rPr>
        <w:t>i</w:t>
      </w:r>
      <w:r w:rsidRPr="00DB3C82">
        <w:rPr>
          <w:spacing w:val="1"/>
        </w:rPr>
        <w:t>nd</w:t>
      </w:r>
      <w:r w:rsidRPr="00DB3C82">
        <w:t xml:space="preserve">a </w:t>
      </w:r>
      <w:r w:rsidRPr="00DB3C82">
        <w:rPr>
          <w:spacing w:val="1"/>
        </w:rPr>
        <w:t>a</w:t>
      </w:r>
      <w:r w:rsidRPr="00DB3C82">
        <w:t>s</w:t>
      </w:r>
      <w:r>
        <w:t xml:space="preserve"> </w:t>
      </w:r>
      <w:r w:rsidRPr="00DB3C82">
        <w:rPr>
          <w:spacing w:val="-1"/>
        </w:rPr>
        <w:t>i</w:t>
      </w:r>
      <w:r w:rsidRPr="00DB3C82">
        <w:rPr>
          <w:spacing w:val="1"/>
        </w:rPr>
        <w:t>n</w:t>
      </w:r>
      <w:r w:rsidRPr="00DB3C82">
        <w:rPr>
          <w:spacing w:val="-2"/>
        </w:rPr>
        <w:t>f</w:t>
      </w:r>
      <w:r w:rsidRPr="00DB3C82">
        <w:t>o</w:t>
      </w:r>
      <w:r w:rsidRPr="00DB3C82">
        <w:rPr>
          <w:spacing w:val="1"/>
        </w:rPr>
        <w:t>r</w:t>
      </w:r>
      <w:r w:rsidRPr="00DB3C82">
        <w:rPr>
          <w:spacing w:val="-3"/>
        </w:rPr>
        <w:t>m</w:t>
      </w:r>
      <w:r w:rsidRPr="00DB3C82">
        <w:rPr>
          <w:spacing w:val="1"/>
        </w:rPr>
        <w:t>aç</w:t>
      </w:r>
      <w:r w:rsidRPr="00DB3C82">
        <w:t>ões</w:t>
      </w:r>
      <w:r>
        <w:t xml:space="preserve"> </w:t>
      </w:r>
      <w:r w:rsidRPr="00DB3C82">
        <w:rPr>
          <w:spacing w:val="1"/>
        </w:rPr>
        <w:t>c</w:t>
      </w:r>
      <w:r w:rsidRPr="00DB3C82">
        <w:t>o</w:t>
      </w:r>
      <w:r w:rsidRPr="00DB3C82">
        <w:rPr>
          <w:spacing w:val="1"/>
        </w:rPr>
        <w:t>n</w:t>
      </w:r>
      <w:r w:rsidRPr="00DB3C82">
        <w:rPr>
          <w:spacing w:val="-3"/>
        </w:rPr>
        <w:t>t</w:t>
      </w:r>
      <w:r w:rsidRPr="00DB3C82">
        <w:rPr>
          <w:spacing w:val="-1"/>
        </w:rPr>
        <w:t>i</w:t>
      </w:r>
      <w:r w:rsidRPr="00DB3C82">
        <w:rPr>
          <w:spacing w:val="1"/>
        </w:rPr>
        <w:t>d</w:t>
      </w:r>
      <w:r w:rsidRPr="00DB3C82">
        <w:rPr>
          <w:spacing w:val="12"/>
        </w:rPr>
        <w:t>a</w:t>
      </w:r>
      <w:r w:rsidRPr="00DB3C82">
        <w:t>s</w:t>
      </w:r>
      <w:r>
        <w:t xml:space="preserve"> </w:t>
      </w:r>
      <w:r w:rsidRPr="00DB3C82">
        <w:rPr>
          <w:spacing w:val="1"/>
        </w:rPr>
        <w:t>n</w:t>
      </w:r>
      <w:r w:rsidRPr="00DB3C82">
        <w:t>e</w:t>
      </w:r>
      <w:r w:rsidRPr="00DB3C82">
        <w:rPr>
          <w:spacing w:val="-2"/>
        </w:rPr>
        <w:t>s</w:t>
      </w:r>
      <w:r w:rsidRPr="00DB3C82">
        <w:rPr>
          <w:spacing w:val="-3"/>
        </w:rPr>
        <w:t>t</w:t>
      </w:r>
      <w:r w:rsidRPr="00DB3C82">
        <w:t>e e</w:t>
      </w:r>
      <w:r w:rsidRPr="00DB3C82">
        <w:rPr>
          <w:spacing w:val="1"/>
        </w:rPr>
        <w:t>d</w:t>
      </w:r>
      <w:r w:rsidRPr="00DB3C82">
        <w:rPr>
          <w:spacing w:val="-1"/>
        </w:rPr>
        <w:t>i</w:t>
      </w:r>
      <w:r w:rsidRPr="00DB3C82">
        <w:rPr>
          <w:spacing w:val="-3"/>
        </w:rPr>
        <w:t>t</w:t>
      </w:r>
      <w:r w:rsidRPr="00DB3C82">
        <w:rPr>
          <w:spacing w:val="1"/>
        </w:rPr>
        <w:t>a</w:t>
      </w:r>
      <w:r w:rsidRPr="00DB3C82">
        <w:t>l</w:t>
      </w:r>
      <w:r>
        <w:t xml:space="preserve"> </w:t>
      </w:r>
      <w:r w:rsidRPr="00DB3C82">
        <w:rPr>
          <w:spacing w:val="1"/>
        </w:rPr>
        <w:t>n</w:t>
      </w:r>
      <w:r w:rsidRPr="00DB3C82">
        <w:t>o</w:t>
      </w:r>
      <w:r>
        <w:t xml:space="preserve"> </w:t>
      </w:r>
      <w:r w:rsidRPr="00DB3C82">
        <w:rPr>
          <w:spacing w:val="1"/>
        </w:rPr>
        <w:t>P</w:t>
      </w:r>
      <w:r w:rsidRPr="00DB3C82">
        <w:t>o</w:t>
      </w:r>
      <w:r w:rsidRPr="00DB3C82">
        <w:rPr>
          <w:spacing w:val="1"/>
        </w:rPr>
        <w:t>r</w:t>
      </w:r>
      <w:r w:rsidRPr="00DB3C82">
        <w:rPr>
          <w:spacing w:val="-3"/>
        </w:rPr>
        <w:t>ta</w:t>
      </w:r>
      <w:r w:rsidRPr="00DB3C82">
        <w:t>l</w:t>
      </w:r>
      <w:hyperlink r:id="rId8">
        <w:r w:rsidRPr="00DB3C82">
          <w:rPr>
            <w:color w:val="0462C1"/>
            <w:u w:val="single" w:color="0462C1"/>
          </w:rPr>
          <w:t>ww</w:t>
        </w:r>
        <w:r w:rsidRPr="00DB3C82">
          <w:rPr>
            <w:color w:val="0462C1"/>
            <w:spacing w:val="5"/>
            <w:u w:val="single" w:color="0462C1"/>
          </w:rPr>
          <w:t>w</w:t>
        </w:r>
        <w:r w:rsidRPr="00DB3C82">
          <w:rPr>
            <w:color w:val="0462C1"/>
            <w:spacing w:val="-5"/>
            <w:u w:val="single" w:color="0462C1"/>
          </w:rPr>
          <w:t>.</w:t>
        </w:r>
        <w:r w:rsidRPr="00DB3C82">
          <w:rPr>
            <w:color w:val="0462C1"/>
            <w:spacing w:val="1"/>
            <w:u w:val="single" w:color="0462C1"/>
          </w:rPr>
          <w:t>b</w:t>
        </w:r>
        <w:r w:rsidRPr="00DB3C82">
          <w:rPr>
            <w:color w:val="0462C1"/>
            <w:spacing w:val="-2"/>
            <w:u w:val="single" w:color="0462C1"/>
          </w:rPr>
          <w:t>u</w:t>
        </w:r>
        <w:r w:rsidRPr="00DB3C82">
          <w:rPr>
            <w:color w:val="0462C1"/>
            <w:spacing w:val="1"/>
            <w:u w:val="single" w:color="0462C1"/>
          </w:rPr>
          <w:t>a</w:t>
        </w:r>
        <w:r w:rsidRPr="00DB3C82">
          <w:rPr>
            <w:color w:val="0462C1"/>
            <w:spacing w:val="-1"/>
            <w:u w:val="single" w:color="0462C1"/>
          </w:rPr>
          <w:t>i</w:t>
        </w:r>
        <w:r w:rsidRPr="00DB3C82">
          <w:rPr>
            <w:color w:val="0462C1"/>
            <w:spacing w:val="-2"/>
            <w:u w:val="single" w:color="0462C1"/>
          </w:rPr>
          <w:t>z</w:t>
        </w:r>
        <w:r w:rsidRPr="00DB3C82">
          <w:rPr>
            <w:color w:val="0462C1"/>
            <w:spacing w:val="-1"/>
            <w:u w:val="single" w:color="0462C1"/>
          </w:rPr>
          <w:t>l</w:t>
        </w:r>
        <w:r w:rsidRPr="00DB3C82">
          <w:rPr>
            <w:color w:val="0462C1"/>
            <w:u w:val="single" w:color="0462C1"/>
          </w:rPr>
          <w:t>e</w:t>
        </w:r>
        <w:r w:rsidRPr="00DB3C82">
          <w:rPr>
            <w:color w:val="0462C1"/>
            <w:spacing w:val="-4"/>
            <w:u w:val="single" w:color="0462C1"/>
          </w:rPr>
          <w:t>i</w:t>
        </w:r>
        <w:r w:rsidRPr="00DB3C82">
          <w:rPr>
            <w:color w:val="0462C1"/>
            <w:spacing w:val="3"/>
            <w:u w:val="single" w:color="0462C1"/>
          </w:rPr>
          <w:t>l</w:t>
        </w:r>
        <w:r w:rsidRPr="00DB3C82">
          <w:rPr>
            <w:color w:val="0462C1"/>
            <w:u w:val="single" w:color="0462C1"/>
          </w:rPr>
          <w:t>oe</w:t>
        </w:r>
        <w:r w:rsidRPr="00DB3C82">
          <w:rPr>
            <w:color w:val="0462C1"/>
            <w:spacing w:val="-2"/>
            <w:u w:val="single" w:color="0462C1"/>
          </w:rPr>
          <w:t>s</w:t>
        </w:r>
        <w:r w:rsidRPr="00DB3C82">
          <w:rPr>
            <w:color w:val="0462C1"/>
            <w:spacing w:val="-1"/>
            <w:u w:val="single" w:color="0462C1"/>
          </w:rPr>
          <w:t>.</w:t>
        </w:r>
        <w:r w:rsidRPr="00DB3C82">
          <w:rPr>
            <w:color w:val="0462C1"/>
            <w:spacing w:val="1"/>
            <w:u w:val="single" w:color="0462C1"/>
          </w:rPr>
          <w:t>c</w:t>
        </w:r>
        <w:r w:rsidRPr="00DB3C82">
          <w:rPr>
            <w:color w:val="0462C1"/>
            <w:u w:val="single" w:color="0462C1"/>
          </w:rPr>
          <w:t>o</w:t>
        </w:r>
        <w:r w:rsidRPr="00DB3C82">
          <w:rPr>
            <w:color w:val="0462C1"/>
            <w:spacing w:val="-3"/>
            <w:u w:val="single" w:color="0462C1"/>
          </w:rPr>
          <w:t>m</w:t>
        </w:r>
        <w:r w:rsidRPr="00DB3C82">
          <w:rPr>
            <w:color w:val="0462C1"/>
            <w:spacing w:val="-1"/>
            <w:u w:val="single" w:color="0462C1"/>
          </w:rPr>
          <w:t>.</w:t>
        </w:r>
        <w:r w:rsidRPr="00DB3C82">
          <w:rPr>
            <w:color w:val="0462C1"/>
            <w:spacing w:val="1"/>
            <w:u w:val="single" w:color="0462C1"/>
          </w:rPr>
          <w:t>b</w:t>
        </w:r>
        <w:r w:rsidRPr="00DB3C82">
          <w:rPr>
            <w:color w:val="0462C1"/>
            <w:u w:val="single" w:color="0462C1"/>
          </w:rPr>
          <w:t>r</w:t>
        </w:r>
      </w:hyperlink>
      <w:r>
        <w:t xml:space="preserve"> </w:t>
      </w:r>
      <w:r w:rsidRPr="00DB3C82">
        <w:t>e</w:t>
      </w:r>
      <w:r>
        <w:t xml:space="preserve"> </w:t>
      </w:r>
      <w:r w:rsidRPr="00DB3C82">
        <w:rPr>
          <w:spacing w:val="1"/>
        </w:rPr>
        <w:t>n</w:t>
      </w:r>
      <w:r w:rsidRPr="00DB3C82">
        <w:t>os</w:t>
      </w:r>
      <w:r w:rsidRPr="00DB3C82">
        <w:rPr>
          <w:spacing w:val="1"/>
        </w:rPr>
        <w:t xml:space="preserve"> a</w:t>
      </w:r>
      <w:r w:rsidRPr="00DB3C82">
        <w:rPr>
          <w:spacing w:val="-2"/>
        </w:rPr>
        <w:t>u</w:t>
      </w:r>
      <w:r w:rsidRPr="00DB3C82">
        <w:rPr>
          <w:spacing w:val="-3"/>
        </w:rPr>
        <w:t>t</w:t>
      </w:r>
      <w:r w:rsidRPr="00DB3C82">
        <w:t>os</w:t>
      </w:r>
      <w:r w:rsidRPr="00DB3C82">
        <w:rPr>
          <w:spacing w:val="1"/>
        </w:rPr>
        <w:t xml:space="preserve"> d</w:t>
      </w:r>
      <w:r w:rsidRPr="00DB3C82">
        <w:t>o</w:t>
      </w:r>
      <w:r>
        <w:t xml:space="preserve"> </w:t>
      </w:r>
      <w:r w:rsidRPr="00DB3C82">
        <w:rPr>
          <w:spacing w:val="1"/>
        </w:rPr>
        <w:t>pr</w:t>
      </w:r>
      <w:r w:rsidRPr="00DB3C82">
        <w:t>o</w:t>
      </w:r>
      <w:r w:rsidRPr="00DB3C82">
        <w:rPr>
          <w:spacing w:val="1"/>
        </w:rPr>
        <w:t>c</w:t>
      </w:r>
      <w:r w:rsidRPr="00DB3C82">
        <w:t>e</w:t>
      </w:r>
      <w:r w:rsidRPr="00DB3C82">
        <w:rPr>
          <w:spacing w:val="-2"/>
        </w:rPr>
        <w:t>ss</w:t>
      </w:r>
      <w:r w:rsidRPr="00DB3C82">
        <w:t>o</w:t>
      </w:r>
      <w:r>
        <w:t xml:space="preserve"> </w:t>
      </w:r>
      <w:r w:rsidRPr="00DB3C82">
        <w:t>em</w:t>
      </w:r>
      <w:r>
        <w:t xml:space="preserve"> </w:t>
      </w:r>
      <w:r w:rsidRPr="00DB3C82">
        <w:t>e</w:t>
      </w:r>
      <w:r w:rsidRPr="00DB3C82">
        <w:rPr>
          <w:spacing w:val="1"/>
        </w:rPr>
        <w:t>p</w:t>
      </w:r>
      <w:r w:rsidRPr="00DB3C82">
        <w:rPr>
          <w:spacing w:val="-1"/>
        </w:rPr>
        <w:t>ig</w:t>
      </w:r>
      <w:r w:rsidRPr="00DB3C82">
        <w:rPr>
          <w:spacing w:val="-3"/>
        </w:rPr>
        <w:t>r</w:t>
      </w:r>
      <w:r w:rsidRPr="00DB3C82">
        <w:rPr>
          <w:spacing w:val="1"/>
        </w:rPr>
        <w:t>a</w:t>
      </w:r>
      <w:r w:rsidRPr="00DB3C82">
        <w:rPr>
          <w:spacing w:val="-2"/>
        </w:rPr>
        <w:t>f</w:t>
      </w:r>
      <w:r w:rsidRPr="00DB3C82">
        <w:t>e,</w:t>
      </w:r>
      <w:r>
        <w:t xml:space="preserve"> </w:t>
      </w:r>
      <w:r w:rsidRPr="00DB3C82">
        <w:rPr>
          <w:spacing w:val="1"/>
        </w:rPr>
        <w:t>p</w:t>
      </w:r>
      <w:r w:rsidRPr="00DB3C82">
        <w:t>e</w:t>
      </w:r>
      <w:r w:rsidRPr="00DB3C82">
        <w:rPr>
          <w:spacing w:val="1"/>
        </w:rPr>
        <w:t>rma</w:t>
      </w:r>
      <w:r w:rsidRPr="00DB3C82">
        <w:rPr>
          <w:spacing w:val="-3"/>
        </w:rPr>
        <w:t>n</w:t>
      </w:r>
      <w:r w:rsidRPr="00DB3C82">
        <w:t>e</w:t>
      </w:r>
      <w:r w:rsidRPr="00DB3C82">
        <w:rPr>
          <w:spacing w:val="1"/>
        </w:rPr>
        <w:t>c</w:t>
      </w:r>
      <w:r w:rsidRPr="00DB3C82">
        <w:rPr>
          <w:spacing w:val="-4"/>
        </w:rPr>
        <w:t>e</w:t>
      </w:r>
      <w:r w:rsidRPr="00DB3C82">
        <w:rPr>
          <w:spacing w:val="1"/>
        </w:rPr>
        <w:t>nd</w:t>
      </w:r>
      <w:r w:rsidRPr="00DB3C82">
        <w:t>o</w:t>
      </w:r>
      <w:r>
        <w:t xml:space="preserve"> </w:t>
      </w:r>
      <w:r w:rsidRPr="00DB3C82">
        <w:t>a e</w:t>
      </w:r>
      <w:r w:rsidRPr="00DB3C82">
        <w:rPr>
          <w:spacing w:val="1"/>
        </w:rPr>
        <w:t>q</w:t>
      </w:r>
      <w:r w:rsidRPr="00DB3C82">
        <w:rPr>
          <w:spacing w:val="-2"/>
        </w:rPr>
        <w:t>u</w:t>
      </w:r>
      <w:r w:rsidRPr="00DB3C82">
        <w:rPr>
          <w:spacing w:val="-1"/>
        </w:rPr>
        <w:t>i</w:t>
      </w:r>
      <w:r w:rsidRPr="00DB3C82">
        <w:rPr>
          <w:spacing w:val="1"/>
        </w:rPr>
        <w:t>p</w:t>
      </w:r>
      <w:r w:rsidRPr="00DB3C82">
        <w:t>e</w:t>
      </w:r>
      <w:r>
        <w:t xml:space="preserve"> </w:t>
      </w:r>
      <w:r w:rsidRPr="00DB3C82">
        <w:t>e</w:t>
      </w:r>
      <w:r>
        <w:t xml:space="preserve"> </w:t>
      </w:r>
      <w:r w:rsidRPr="00DB3C82">
        <w:t>o</w:t>
      </w:r>
      <w:r>
        <w:t xml:space="preserve"> </w:t>
      </w:r>
      <w:r w:rsidRPr="00DB3C82">
        <w:rPr>
          <w:spacing w:val="1"/>
        </w:rPr>
        <w:t>pr</w:t>
      </w:r>
      <w:r w:rsidRPr="00DB3C82">
        <w:t>ó</w:t>
      </w:r>
      <w:r w:rsidRPr="00DB3C82">
        <w:rPr>
          <w:spacing w:val="1"/>
        </w:rPr>
        <w:t>pr</w:t>
      </w:r>
      <w:r w:rsidRPr="00DB3C82">
        <w:rPr>
          <w:spacing w:val="-1"/>
        </w:rPr>
        <w:t>i</w:t>
      </w:r>
      <w:r w:rsidRPr="00DB3C82">
        <w:t>o</w:t>
      </w:r>
      <w:r>
        <w:t xml:space="preserve"> </w:t>
      </w:r>
      <w:r w:rsidRPr="00DB3C82">
        <w:rPr>
          <w:spacing w:val="3"/>
        </w:rPr>
        <w:t>l</w:t>
      </w:r>
      <w:r w:rsidRPr="00DB3C82">
        <w:t>e</w:t>
      </w:r>
      <w:r w:rsidRPr="00DB3C82">
        <w:rPr>
          <w:spacing w:val="-4"/>
        </w:rPr>
        <w:t>i</w:t>
      </w:r>
      <w:r w:rsidRPr="00DB3C82">
        <w:rPr>
          <w:spacing w:val="3"/>
        </w:rPr>
        <w:t>l</w:t>
      </w:r>
      <w:r w:rsidRPr="00DB3C82">
        <w:t>oe</w:t>
      </w:r>
      <w:r w:rsidRPr="00DB3C82">
        <w:rPr>
          <w:spacing w:val="-4"/>
        </w:rPr>
        <w:t>i</w:t>
      </w:r>
      <w:r w:rsidRPr="00DB3C82">
        <w:rPr>
          <w:spacing w:val="1"/>
        </w:rPr>
        <w:t>r</w:t>
      </w:r>
      <w:r w:rsidRPr="00DB3C82">
        <w:t>o</w:t>
      </w:r>
      <w:r>
        <w:t xml:space="preserve"> </w:t>
      </w:r>
      <w:r w:rsidRPr="00DB3C82">
        <w:t>a</w:t>
      </w:r>
      <w:r>
        <w:t xml:space="preserve"> </w:t>
      </w:r>
      <w:r w:rsidRPr="00DB3C82">
        <w:rPr>
          <w:spacing w:val="1"/>
        </w:rPr>
        <w:t>d</w:t>
      </w:r>
      <w:r w:rsidRPr="00DB3C82">
        <w:rPr>
          <w:spacing w:val="-1"/>
        </w:rPr>
        <w:t>i</w:t>
      </w:r>
      <w:r w:rsidRPr="00DB3C82">
        <w:rPr>
          <w:spacing w:val="-2"/>
        </w:rPr>
        <w:t>s</w:t>
      </w:r>
      <w:r w:rsidRPr="00DB3C82">
        <w:rPr>
          <w:spacing w:val="1"/>
        </w:rPr>
        <w:t>p</w:t>
      </w:r>
      <w:r w:rsidRPr="00DB3C82">
        <w:t>o</w:t>
      </w:r>
      <w:r w:rsidRPr="00DB3C82">
        <w:rPr>
          <w:spacing w:val="-2"/>
        </w:rPr>
        <w:t>s</w:t>
      </w:r>
      <w:r w:rsidRPr="00DB3C82">
        <w:rPr>
          <w:spacing w:val="-1"/>
        </w:rPr>
        <w:t>i</w:t>
      </w:r>
      <w:r w:rsidRPr="00DB3C82">
        <w:rPr>
          <w:spacing w:val="1"/>
        </w:rPr>
        <w:t>çã</w:t>
      </w:r>
      <w:r w:rsidRPr="00DB3C82">
        <w:t>o</w:t>
      </w:r>
      <w:r>
        <w:t xml:space="preserve"> </w:t>
      </w:r>
      <w:r w:rsidRPr="00DB3C82">
        <w:rPr>
          <w:spacing w:val="1"/>
        </w:rPr>
        <w:t>a</w:t>
      </w:r>
      <w:r w:rsidRPr="00DB3C82">
        <w:rPr>
          <w:spacing w:val="-3"/>
        </w:rPr>
        <w:t>t</w:t>
      </w:r>
      <w:r w:rsidRPr="00DB3C82">
        <w:rPr>
          <w:spacing w:val="1"/>
        </w:rPr>
        <w:t>ra</w:t>
      </w:r>
      <w:r w:rsidRPr="00DB3C82">
        <w:rPr>
          <w:spacing w:val="-3"/>
        </w:rPr>
        <w:t>v</w:t>
      </w:r>
      <w:r w:rsidRPr="00DB3C82">
        <w:t>és</w:t>
      </w:r>
      <w:r>
        <w:t xml:space="preserve"> </w:t>
      </w:r>
      <w:r w:rsidRPr="00DB3C82">
        <w:rPr>
          <w:spacing w:val="1"/>
        </w:rPr>
        <w:t>d</w:t>
      </w:r>
      <w:r w:rsidRPr="00DB3C82">
        <w:t>os</w:t>
      </w:r>
      <w:r>
        <w:t xml:space="preserve"> </w:t>
      </w:r>
      <w:r w:rsidRPr="00DB3C82">
        <w:rPr>
          <w:spacing w:val="1"/>
        </w:rPr>
        <w:t>c</w:t>
      </w:r>
      <w:r w:rsidRPr="00DB3C82">
        <w:t>o</w:t>
      </w:r>
      <w:r w:rsidRPr="00DB3C82">
        <w:rPr>
          <w:spacing w:val="1"/>
        </w:rPr>
        <w:t>n</w:t>
      </w:r>
      <w:r w:rsidRPr="00DB3C82">
        <w:rPr>
          <w:spacing w:val="-3"/>
        </w:rPr>
        <w:t>t</w:t>
      </w:r>
      <w:r w:rsidRPr="00DB3C82">
        <w:rPr>
          <w:spacing w:val="1"/>
        </w:rPr>
        <w:t>a</w:t>
      </w:r>
      <w:r w:rsidRPr="00DB3C82">
        <w:rPr>
          <w:spacing w:val="-3"/>
        </w:rPr>
        <w:t>t</w:t>
      </w:r>
      <w:r w:rsidRPr="00DB3C82">
        <w:rPr>
          <w:spacing w:val="3"/>
        </w:rPr>
        <w:t>o</w:t>
      </w:r>
      <w:r w:rsidRPr="00DB3C82">
        <w:t>s</w:t>
      </w:r>
      <w:r>
        <w:t xml:space="preserve"> </w:t>
      </w:r>
      <w:r w:rsidRPr="00DB3C82">
        <w:rPr>
          <w:spacing w:val="-2"/>
        </w:rPr>
        <w:t>f</w:t>
      </w:r>
      <w:r w:rsidRPr="00DB3C82">
        <w:t>o</w:t>
      </w:r>
      <w:r w:rsidRPr="00DB3C82">
        <w:rPr>
          <w:spacing w:val="1"/>
        </w:rPr>
        <w:t>rn</w:t>
      </w:r>
      <w:r w:rsidRPr="00DB3C82">
        <w:t>e</w:t>
      </w:r>
      <w:r w:rsidRPr="00DB3C82">
        <w:rPr>
          <w:spacing w:val="1"/>
        </w:rPr>
        <w:t>c</w:t>
      </w:r>
      <w:r w:rsidRPr="00DB3C82">
        <w:rPr>
          <w:spacing w:val="-1"/>
        </w:rPr>
        <w:t>i</w:t>
      </w:r>
      <w:r w:rsidRPr="00DB3C82">
        <w:rPr>
          <w:spacing w:val="1"/>
        </w:rPr>
        <w:t>d</w:t>
      </w:r>
      <w:r w:rsidRPr="00DB3C82">
        <w:t>os</w:t>
      </w:r>
      <w:r>
        <w:t xml:space="preserve"> </w:t>
      </w:r>
      <w:r w:rsidRPr="00DB3C82">
        <w:rPr>
          <w:spacing w:val="-2"/>
        </w:rPr>
        <w:t>p</w:t>
      </w:r>
      <w:r w:rsidRPr="00DB3C82">
        <w:rPr>
          <w:spacing w:val="1"/>
        </w:rPr>
        <w:t>ar</w:t>
      </w:r>
      <w:r w:rsidRPr="00DB3C82">
        <w:t>a</w:t>
      </w:r>
      <w:r>
        <w:t xml:space="preserve"> </w:t>
      </w:r>
      <w:r w:rsidRPr="00DB3C82">
        <w:t>e</w:t>
      </w:r>
      <w:r w:rsidRPr="00DB3C82">
        <w:rPr>
          <w:spacing w:val="-2"/>
        </w:rPr>
        <w:t>s</w:t>
      </w:r>
      <w:r w:rsidRPr="00DB3C82">
        <w:rPr>
          <w:spacing w:val="-3"/>
        </w:rPr>
        <w:t>c</w:t>
      </w:r>
      <w:r w:rsidRPr="00DB3C82">
        <w:rPr>
          <w:spacing w:val="3"/>
        </w:rPr>
        <w:t>l</w:t>
      </w:r>
      <w:r w:rsidRPr="00DB3C82">
        <w:rPr>
          <w:spacing w:val="-3"/>
        </w:rPr>
        <w:t>a</w:t>
      </w:r>
      <w:r w:rsidRPr="00DB3C82">
        <w:rPr>
          <w:spacing w:val="1"/>
        </w:rPr>
        <w:t>r</w:t>
      </w:r>
      <w:r w:rsidRPr="00DB3C82">
        <w:rPr>
          <w:spacing w:val="-4"/>
        </w:rPr>
        <w:t>e</w:t>
      </w:r>
      <w:r w:rsidRPr="00DB3C82">
        <w:rPr>
          <w:spacing w:val="1"/>
        </w:rPr>
        <w:t>c</w:t>
      </w:r>
      <w:r w:rsidRPr="00DB3C82">
        <w:t>er</w:t>
      </w:r>
      <w:r>
        <w:t xml:space="preserve"> </w:t>
      </w:r>
      <w:r w:rsidRPr="00DB3C82">
        <w:rPr>
          <w:spacing w:val="1"/>
        </w:rPr>
        <w:t>d</w:t>
      </w:r>
      <w:r w:rsidRPr="00DB3C82">
        <w:rPr>
          <w:smallCaps/>
          <w:spacing w:val="-2"/>
          <w:w w:val="116"/>
        </w:rPr>
        <w:t>ú</w:t>
      </w:r>
      <w:r w:rsidRPr="00DB3C82">
        <w:rPr>
          <w:smallCaps/>
          <w:spacing w:val="-3"/>
          <w:w w:val="98"/>
        </w:rPr>
        <w:t>v</w:t>
      </w:r>
      <w:r w:rsidRPr="00DB3C82">
        <w:rPr>
          <w:spacing w:val="-1"/>
        </w:rPr>
        <w:t>i</w:t>
      </w:r>
      <w:r w:rsidRPr="00DB3C82">
        <w:rPr>
          <w:spacing w:val="1"/>
        </w:rPr>
        <w:t>da</w:t>
      </w:r>
      <w:r w:rsidRPr="00DB3C82">
        <w:rPr>
          <w:spacing w:val="-2"/>
        </w:rPr>
        <w:t>s</w:t>
      </w:r>
      <w:r w:rsidRPr="00DB3C82">
        <w:t xml:space="preserve">. </w:t>
      </w:r>
      <w:r w:rsidRPr="00DB3C82">
        <w:rPr>
          <w:spacing w:val="1"/>
        </w:rPr>
        <w:t>P</w:t>
      </w:r>
      <w:r w:rsidRPr="00DB3C82">
        <w:t xml:space="preserve">or </w:t>
      </w:r>
      <w:r w:rsidRPr="00DB3C82">
        <w:rPr>
          <w:spacing w:val="1"/>
        </w:rPr>
        <w:t>q</w:t>
      </w:r>
      <w:r w:rsidRPr="00DB3C82">
        <w:rPr>
          <w:spacing w:val="-2"/>
        </w:rPr>
        <w:t>u</w:t>
      </w:r>
      <w:r w:rsidRPr="00DB3C82">
        <w:rPr>
          <w:spacing w:val="-3"/>
        </w:rPr>
        <w:t>a</w:t>
      </w:r>
      <w:r w:rsidRPr="00DB3C82">
        <w:rPr>
          <w:spacing w:val="-1"/>
        </w:rPr>
        <w:t>l</w:t>
      </w:r>
      <w:r w:rsidRPr="00DB3C82">
        <w:rPr>
          <w:spacing w:val="1"/>
        </w:rPr>
        <w:t>q</w:t>
      </w:r>
      <w:r w:rsidRPr="00DB3C82">
        <w:rPr>
          <w:spacing w:val="-2"/>
        </w:rPr>
        <w:t>u</w:t>
      </w:r>
      <w:r w:rsidRPr="00DB3C82">
        <w:t xml:space="preserve">er </w:t>
      </w:r>
      <w:r w:rsidRPr="00DB3C82">
        <w:rPr>
          <w:spacing w:val="1"/>
        </w:rPr>
        <w:t>m</w:t>
      </w:r>
      <w:r w:rsidRPr="00DB3C82">
        <w:t>o</w:t>
      </w:r>
      <w:r w:rsidRPr="00DB3C82">
        <w:rPr>
          <w:spacing w:val="-3"/>
        </w:rPr>
        <w:t>t</w:t>
      </w:r>
      <w:r w:rsidRPr="00DB3C82">
        <w:rPr>
          <w:spacing w:val="-1"/>
        </w:rPr>
        <w:t>i</w:t>
      </w:r>
      <w:r w:rsidRPr="00DB3C82">
        <w:rPr>
          <w:spacing w:val="-3"/>
        </w:rPr>
        <w:t>v</w:t>
      </w:r>
      <w:r w:rsidRPr="00DB3C82">
        <w:t xml:space="preserve">o </w:t>
      </w:r>
      <w:r w:rsidRPr="00DB3C82">
        <w:rPr>
          <w:spacing w:val="1"/>
        </w:rPr>
        <w:t>ca</w:t>
      </w:r>
      <w:r w:rsidRPr="00DB3C82">
        <w:rPr>
          <w:spacing w:val="-2"/>
        </w:rPr>
        <w:t>s</w:t>
      </w:r>
      <w:r w:rsidRPr="00DB3C82">
        <w:t xml:space="preserve">o a </w:t>
      </w:r>
      <w:r w:rsidRPr="00DB3C82">
        <w:rPr>
          <w:spacing w:val="-1"/>
        </w:rPr>
        <w:t>i</w:t>
      </w:r>
      <w:r w:rsidRPr="00DB3C82">
        <w:rPr>
          <w:spacing w:val="1"/>
        </w:rPr>
        <w:t>n</w:t>
      </w:r>
      <w:r w:rsidRPr="00DB3C82">
        <w:rPr>
          <w:spacing w:val="-3"/>
        </w:rPr>
        <w:t>t</w:t>
      </w:r>
      <w:r w:rsidRPr="00DB3C82">
        <w:rPr>
          <w:spacing w:val="-1"/>
        </w:rPr>
        <w:t>i</w:t>
      </w:r>
      <w:r w:rsidRPr="00DB3C82">
        <w:rPr>
          <w:spacing w:val="1"/>
        </w:rPr>
        <w:t>ma</w:t>
      </w:r>
      <w:r w:rsidRPr="00DB3C82">
        <w:rPr>
          <w:spacing w:val="-3"/>
        </w:rPr>
        <w:t>ç</w:t>
      </w:r>
      <w:r w:rsidRPr="00DB3C82">
        <w:rPr>
          <w:spacing w:val="1"/>
        </w:rPr>
        <w:t>ã</w:t>
      </w:r>
      <w:r w:rsidRPr="00DB3C82">
        <w:t xml:space="preserve">o </w:t>
      </w:r>
      <w:r w:rsidRPr="00DB3C82">
        <w:rPr>
          <w:spacing w:val="1"/>
        </w:rPr>
        <w:t>p</w:t>
      </w:r>
      <w:r w:rsidRPr="00DB3C82">
        <w:t>e</w:t>
      </w:r>
      <w:r w:rsidRPr="00DB3C82">
        <w:rPr>
          <w:spacing w:val="-2"/>
        </w:rPr>
        <w:t>ss</w:t>
      </w:r>
      <w:r w:rsidRPr="00DB3C82">
        <w:t>o</w:t>
      </w:r>
      <w:r w:rsidRPr="00DB3C82">
        <w:rPr>
          <w:spacing w:val="-3"/>
        </w:rPr>
        <w:t>a</w:t>
      </w:r>
      <w:r w:rsidRPr="00DB3C82">
        <w:t xml:space="preserve">l </w:t>
      </w:r>
      <w:r w:rsidRPr="00DB3C82">
        <w:rPr>
          <w:spacing w:val="1"/>
        </w:rPr>
        <w:t>d</w:t>
      </w:r>
      <w:r w:rsidRPr="00DB3C82">
        <w:t>o e</w:t>
      </w:r>
      <w:r w:rsidRPr="00DB3C82">
        <w:rPr>
          <w:spacing w:val="-2"/>
        </w:rPr>
        <w:t>x</w:t>
      </w:r>
      <w:r w:rsidRPr="00DB3C82">
        <w:t>e</w:t>
      </w:r>
      <w:r w:rsidRPr="00DB3C82">
        <w:rPr>
          <w:spacing w:val="1"/>
        </w:rPr>
        <w:t>c</w:t>
      </w:r>
      <w:r w:rsidRPr="00DB3C82">
        <w:rPr>
          <w:spacing w:val="-2"/>
        </w:rPr>
        <w:t>u</w:t>
      </w:r>
      <w:r w:rsidRPr="00DB3C82">
        <w:rPr>
          <w:spacing w:val="-3"/>
        </w:rPr>
        <w:t>t</w:t>
      </w:r>
      <w:r w:rsidRPr="00DB3C82">
        <w:rPr>
          <w:spacing w:val="1"/>
        </w:rPr>
        <w:t>ad</w:t>
      </w:r>
      <w:r w:rsidRPr="00DB3C82">
        <w:t xml:space="preserve">o </w:t>
      </w:r>
      <w:r w:rsidRPr="00DB3C82">
        <w:rPr>
          <w:spacing w:val="1"/>
        </w:rPr>
        <w:t>nã</w:t>
      </w:r>
      <w:r w:rsidRPr="00DB3C82">
        <w:t xml:space="preserve">o </w:t>
      </w:r>
      <w:r w:rsidRPr="00DB3C82">
        <w:rPr>
          <w:spacing w:val="-2"/>
        </w:rPr>
        <w:t>s</w:t>
      </w:r>
      <w:r w:rsidRPr="00DB3C82">
        <w:t xml:space="preserve">e </w:t>
      </w:r>
      <w:r w:rsidRPr="00DB3C82">
        <w:rPr>
          <w:spacing w:val="-3"/>
        </w:rPr>
        <w:t>r</w:t>
      </w:r>
      <w:r w:rsidRPr="00DB3C82">
        <w:rPr>
          <w:spacing w:val="-4"/>
        </w:rPr>
        <w:t>e</w:t>
      </w:r>
      <w:r w:rsidRPr="00DB3C82">
        <w:rPr>
          <w:spacing w:val="1"/>
        </w:rPr>
        <w:t>a</w:t>
      </w:r>
      <w:r w:rsidRPr="00DB3C82">
        <w:rPr>
          <w:spacing w:val="3"/>
        </w:rPr>
        <w:t>l</w:t>
      </w:r>
      <w:r w:rsidRPr="00DB3C82">
        <w:rPr>
          <w:spacing w:val="-1"/>
        </w:rPr>
        <w:t>i</w:t>
      </w:r>
      <w:r w:rsidRPr="00DB3C82">
        <w:rPr>
          <w:spacing w:val="-2"/>
        </w:rPr>
        <w:t>z</w:t>
      </w:r>
      <w:r w:rsidRPr="00DB3C82">
        <w:t>e</w:t>
      </w:r>
      <w:r>
        <w:t xml:space="preserve"> </w:t>
      </w:r>
      <w:r w:rsidRPr="00DB3C82">
        <w:rPr>
          <w:spacing w:val="1"/>
        </w:rPr>
        <w:t>p</w:t>
      </w:r>
      <w:r w:rsidRPr="00DB3C82">
        <w:t xml:space="preserve">or </w:t>
      </w:r>
      <w:r w:rsidRPr="00DB3C82">
        <w:rPr>
          <w:spacing w:val="1"/>
        </w:rPr>
        <w:t>m</w:t>
      </w:r>
      <w:r w:rsidRPr="00DB3C82">
        <w:t>e</w:t>
      </w:r>
      <w:r w:rsidRPr="00DB3C82">
        <w:rPr>
          <w:spacing w:val="-1"/>
        </w:rPr>
        <w:t>i</w:t>
      </w:r>
      <w:r w:rsidRPr="00DB3C82">
        <w:t>o</w:t>
      </w:r>
      <w:r>
        <w:t xml:space="preserve"> </w:t>
      </w:r>
      <w:r w:rsidRPr="00DB3C82">
        <w:rPr>
          <w:spacing w:val="1"/>
        </w:rPr>
        <w:t>d</w:t>
      </w:r>
      <w:r w:rsidRPr="00DB3C82">
        <w:t xml:space="preserve">e </w:t>
      </w:r>
      <w:r w:rsidRPr="00DB3C82">
        <w:rPr>
          <w:spacing w:val="-2"/>
        </w:rPr>
        <w:t>s</w:t>
      </w:r>
      <w:r w:rsidRPr="00DB3C82">
        <w:t>e</w:t>
      </w:r>
      <w:r w:rsidRPr="00DB3C82">
        <w:rPr>
          <w:spacing w:val="-2"/>
        </w:rPr>
        <w:t>u</w:t>
      </w:r>
      <w:r w:rsidRPr="00DB3C82">
        <w:t xml:space="preserve">s </w:t>
      </w:r>
      <w:r w:rsidRPr="00DB3C82">
        <w:rPr>
          <w:spacing w:val="1"/>
        </w:rPr>
        <w:t>ad</w:t>
      </w:r>
      <w:r w:rsidRPr="00DB3C82">
        <w:rPr>
          <w:spacing w:val="-3"/>
        </w:rPr>
        <w:t>v</w:t>
      </w:r>
      <w:r w:rsidRPr="00DB3C82">
        <w:t>og</w:t>
      </w:r>
      <w:r w:rsidRPr="00DB3C82">
        <w:rPr>
          <w:spacing w:val="1"/>
        </w:rPr>
        <w:t>ad</w:t>
      </w:r>
      <w:r w:rsidRPr="00DB3C82">
        <w:t>os</w:t>
      </w:r>
      <w:r>
        <w:t xml:space="preserve"> </w:t>
      </w:r>
      <w:r w:rsidRPr="00DB3C82">
        <w:t>ou</w:t>
      </w:r>
      <w:r>
        <w:t xml:space="preserve"> </w:t>
      </w:r>
      <w:r w:rsidRPr="00DB3C82">
        <w:rPr>
          <w:spacing w:val="1"/>
        </w:rPr>
        <w:t>p</w:t>
      </w:r>
      <w:r w:rsidRPr="00DB3C82">
        <w:rPr>
          <w:spacing w:val="-4"/>
        </w:rPr>
        <w:t>e</w:t>
      </w:r>
      <w:r w:rsidRPr="00DB3C82">
        <w:rPr>
          <w:spacing w:val="3"/>
        </w:rPr>
        <w:t>l</w:t>
      </w:r>
      <w:r w:rsidRPr="00DB3C82">
        <w:t>o</w:t>
      </w:r>
      <w:r>
        <w:t xml:space="preserve"> </w:t>
      </w:r>
      <w:r w:rsidRPr="00DB3C82">
        <w:rPr>
          <w:spacing w:val="-4"/>
        </w:rPr>
        <w:t>e</w:t>
      </w:r>
      <w:r w:rsidRPr="00DB3C82">
        <w:rPr>
          <w:spacing w:val="1"/>
        </w:rPr>
        <w:t>nd</w:t>
      </w:r>
      <w:r w:rsidRPr="00DB3C82">
        <w:rPr>
          <w:spacing w:val="-4"/>
        </w:rPr>
        <w:t>e</w:t>
      </w:r>
      <w:r w:rsidRPr="00DB3C82">
        <w:rPr>
          <w:spacing w:val="1"/>
        </w:rPr>
        <w:t>r</w:t>
      </w:r>
      <w:r w:rsidRPr="00DB3C82">
        <w:rPr>
          <w:spacing w:val="-4"/>
        </w:rPr>
        <w:t>e</w:t>
      </w:r>
      <w:r w:rsidRPr="00DB3C82">
        <w:rPr>
          <w:spacing w:val="1"/>
        </w:rPr>
        <w:t>ç</w:t>
      </w:r>
      <w:r w:rsidRPr="00DB3C82">
        <w:t>o</w:t>
      </w:r>
      <w:r>
        <w:t xml:space="preserve"> </w:t>
      </w:r>
      <w:r w:rsidRPr="00DB3C82">
        <w:rPr>
          <w:spacing w:val="1"/>
        </w:rPr>
        <w:t>c</w:t>
      </w:r>
      <w:r w:rsidRPr="00DB3C82">
        <w:rPr>
          <w:spacing w:val="-5"/>
        </w:rPr>
        <w:t>o</w:t>
      </w:r>
      <w:r w:rsidRPr="00DB3C82">
        <w:rPr>
          <w:spacing w:val="1"/>
        </w:rPr>
        <w:t>n</w:t>
      </w:r>
      <w:r w:rsidRPr="00DB3C82">
        <w:rPr>
          <w:spacing w:val="-2"/>
        </w:rPr>
        <w:t>s</w:t>
      </w:r>
      <w:r w:rsidRPr="00DB3C82">
        <w:rPr>
          <w:spacing w:val="-3"/>
        </w:rPr>
        <w:t>t</w:t>
      </w:r>
      <w:r w:rsidRPr="00DB3C82">
        <w:rPr>
          <w:spacing w:val="1"/>
        </w:rPr>
        <w:t>an</w:t>
      </w:r>
      <w:r w:rsidRPr="00DB3C82">
        <w:rPr>
          <w:spacing w:val="-3"/>
        </w:rPr>
        <w:t>t</w:t>
      </w:r>
      <w:r w:rsidRPr="00DB3C82">
        <w:t>e</w:t>
      </w:r>
      <w:r>
        <w:t xml:space="preserve"> </w:t>
      </w:r>
      <w:r w:rsidRPr="00DB3C82">
        <w:rPr>
          <w:spacing w:val="1"/>
        </w:rPr>
        <w:t>d</w:t>
      </w:r>
      <w:r w:rsidRPr="00DB3C82">
        <w:t>os</w:t>
      </w:r>
      <w:r>
        <w:t xml:space="preserve"> </w:t>
      </w:r>
      <w:r w:rsidRPr="00DB3C82">
        <w:rPr>
          <w:spacing w:val="1"/>
        </w:rPr>
        <w:t>a</w:t>
      </w:r>
      <w:r w:rsidRPr="00DB3C82">
        <w:rPr>
          <w:spacing w:val="-2"/>
        </w:rPr>
        <w:t>u</w:t>
      </w:r>
      <w:r w:rsidRPr="00DB3C82">
        <w:rPr>
          <w:spacing w:val="-3"/>
        </w:rPr>
        <w:t>t</w:t>
      </w:r>
      <w:r w:rsidRPr="00DB3C82">
        <w:t>o</w:t>
      </w:r>
      <w:r w:rsidRPr="00DB3C82">
        <w:rPr>
          <w:spacing w:val="2"/>
        </w:rPr>
        <w:t>s</w:t>
      </w:r>
      <w:r w:rsidRPr="00DB3C82">
        <w:t>,</w:t>
      </w:r>
      <w:r>
        <w:t xml:space="preserve"> </w:t>
      </w:r>
      <w:r w:rsidRPr="00DB3C82">
        <w:rPr>
          <w:spacing w:val="-2"/>
        </w:rPr>
        <w:t>s</w:t>
      </w:r>
      <w:r w:rsidRPr="00DB3C82">
        <w:t>e</w:t>
      </w:r>
      <w:r w:rsidRPr="00DB3C82">
        <w:rPr>
          <w:spacing w:val="1"/>
        </w:rPr>
        <w:t>r</w:t>
      </w:r>
      <w:r w:rsidRPr="00DB3C82">
        <w:t>á</w:t>
      </w:r>
      <w:r>
        <w:t xml:space="preserve"> </w:t>
      </w:r>
      <w:r w:rsidRPr="00DB3C82">
        <w:rPr>
          <w:spacing w:val="-1"/>
        </w:rPr>
        <w:t>i</w:t>
      </w:r>
      <w:r w:rsidRPr="00DB3C82">
        <w:rPr>
          <w:spacing w:val="1"/>
        </w:rPr>
        <w:t>n</w:t>
      </w:r>
      <w:r w:rsidRPr="00DB3C82">
        <w:rPr>
          <w:spacing w:val="-3"/>
        </w:rPr>
        <w:t>t</w:t>
      </w:r>
      <w:r w:rsidRPr="00DB3C82">
        <w:rPr>
          <w:spacing w:val="-1"/>
        </w:rPr>
        <w:t>i</w:t>
      </w:r>
      <w:r w:rsidRPr="00DB3C82">
        <w:rPr>
          <w:spacing w:val="1"/>
        </w:rPr>
        <w:t>mad</w:t>
      </w:r>
      <w:r w:rsidRPr="00DB3C82">
        <w:t>o</w:t>
      </w:r>
      <w:r>
        <w:t xml:space="preserve"> </w:t>
      </w:r>
      <w:r w:rsidRPr="00DB3C82">
        <w:rPr>
          <w:spacing w:val="1"/>
        </w:rPr>
        <w:t>a</w:t>
      </w:r>
      <w:r w:rsidRPr="00DB3C82">
        <w:rPr>
          <w:spacing w:val="-3"/>
        </w:rPr>
        <w:t>t</w:t>
      </w:r>
      <w:r w:rsidRPr="00DB3C82">
        <w:rPr>
          <w:spacing w:val="1"/>
        </w:rPr>
        <w:t>ra</w:t>
      </w:r>
      <w:r w:rsidRPr="00DB3C82">
        <w:rPr>
          <w:spacing w:val="-3"/>
        </w:rPr>
        <w:t>v</w:t>
      </w:r>
      <w:r w:rsidRPr="00DB3C82">
        <w:rPr>
          <w:spacing w:val="-4"/>
        </w:rPr>
        <w:t>é</w:t>
      </w:r>
      <w:r w:rsidRPr="00DB3C82">
        <w:t>s</w:t>
      </w:r>
      <w:r>
        <w:t xml:space="preserve"> </w:t>
      </w:r>
      <w:r w:rsidRPr="00DB3C82">
        <w:rPr>
          <w:spacing w:val="1"/>
        </w:rPr>
        <w:t>d</w:t>
      </w:r>
      <w:r w:rsidRPr="00DB3C82">
        <w:t>o</w:t>
      </w:r>
      <w:r>
        <w:t xml:space="preserve"> </w:t>
      </w:r>
      <w:r w:rsidRPr="00DB3C82">
        <w:rPr>
          <w:spacing w:val="1"/>
        </w:rPr>
        <w:t>pr</w:t>
      </w:r>
      <w:r w:rsidRPr="00DB3C82">
        <w:rPr>
          <w:spacing w:val="-5"/>
        </w:rPr>
        <w:t>ó</w:t>
      </w:r>
      <w:r w:rsidRPr="00DB3C82">
        <w:rPr>
          <w:spacing w:val="1"/>
        </w:rPr>
        <w:t>pr</w:t>
      </w:r>
      <w:r w:rsidRPr="00DB3C82">
        <w:rPr>
          <w:spacing w:val="-1"/>
        </w:rPr>
        <w:t>i</w:t>
      </w:r>
      <w:r w:rsidRPr="00DB3C82">
        <w:t>o</w:t>
      </w:r>
      <w:r>
        <w:t xml:space="preserve"> </w:t>
      </w:r>
      <w:r w:rsidRPr="00DB3C82">
        <w:rPr>
          <w:spacing w:val="-4"/>
        </w:rPr>
        <w:t>e</w:t>
      </w:r>
      <w:r w:rsidRPr="00DB3C82">
        <w:rPr>
          <w:spacing w:val="1"/>
        </w:rPr>
        <w:t>d</w:t>
      </w:r>
      <w:r w:rsidRPr="00DB3C82">
        <w:rPr>
          <w:spacing w:val="-1"/>
        </w:rPr>
        <w:t>i</w:t>
      </w:r>
      <w:r w:rsidRPr="00DB3C82">
        <w:rPr>
          <w:spacing w:val="-3"/>
        </w:rPr>
        <w:t>t</w:t>
      </w:r>
      <w:r w:rsidRPr="00DB3C82">
        <w:rPr>
          <w:spacing w:val="1"/>
        </w:rPr>
        <w:t>a</w:t>
      </w:r>
      <w:r w:rsidRPr="00DB3C82">
        <w:t>l</w:t>
      </w:r>
      <w:r>
        <w:t xml:space="preserve"> </w:t>
      </w:r>
      <w:r w:rsidRPr="00DB3C82">
        <w:rPr>
          <w:spacing w:val="1"/>
        </w:rPr>
        <w:t>d</w:t>
      </w:r>
      <w:r w:rsidRPr="00DB3C82">
        <w:t xml:space="preserve">e </w:t>
      </w:r>
      <w:r w:rsidRPr="00DB3C82">
        <w:rPr>
          <w:spacing w:val="3"/>
        </w:rPr>
        <w:t>l</w:t>
      </w:r>
      <w:r w:rsidRPr="00DB3C82">
        <w:t>e</w:t>
      </w:r>
      <w:r w:rsidRPr="00DB3C82">
        <w:rPr>
          <w:spacing w:val="-4"/>
        </w:rPr>
        <w:t>i</w:t>
      </w:r>
      <w:r w:rsidRPr="00DB3C82">
        <w:rPr>
          <w:spacing w:val="-1"/>
        </w:rPr>
        <w:t>l</w:t>
      </w:r>
      <w:r w:rsidRPr="00DB3C82">
        <w:rPr>
          <w:spacing w:val="1"/>
        </w:rPr>
        <w:t>ã</w:t>
      </w:r>
      <w:r w:rsidRPr="00DB3C82">
        <w:t>o</w:t>
      </w:r>
      <w:r>
        <w:t xml:space="preserve"> </w:t>
      </w:r>
      <w:r w:rsidRPr="00DB3C82">
        <w:rPr>
          <w:spacing w:val="1"/>
        </w:rPr>
        <w:t>n</w:t>
      </w:r>
      <w:r w:rsidRPr="00DB3C82">
        <w:t>os</w:t>
      </w:r>
      <w:r w:rsidRPr="00DB3C82">
        <w:rPr>
          <w:spacing w:val="-3"/>
        </w:rPr>
        <w:t xml:space="preserve"> t</w:t>
      </w:r>
      <w:r w:rsidRPr="00DB3C82">
        <w:t>e</w:t>
      </w:r>
      <w:r w:rsidRPr="00DB3C82">
        <w:rPr>
          <w:spacing w:val="1"/>
        </w:rPr>
        <w:t>rm</w:t>
      </w:r>
      <w:r w:rsidRPr="00DB3C82">
        <w:t>os</w:t>
      </w:r>
      <w:r>
        <w:t xml:space="preserve"> </w:t>
      </w:r>
      <w:r w:rsidRPr="00DB3C82">
        <w:rPr>
          <w:spacing w:val="1"/>
        </w:rPr>
        <w:t>d</w:t>
      </w:r>
      <w:r w:rsidRPr="00DB3C82">
        <w:t>o</w:t>
      </w:r>
      <w:r>
        <w:t xml:space="preserve"> </w:t>
      </w:r>
      <w:r w:rsidRPr="00DB3C82">
        <w:rPr>
          <w:spacing w:val="1"/>
        </w:rPr>
        <w:t>ar</w:t>
      </w:r>
      <w:r w:rsidRPr="00DB3C82">
        <w:rPr>
          <w:spacing w:val="-3"/>
        </w:rPr>
        <w:t>t</w:t>
      </w:r>
      <w:r w:rsidRPr="00DB3C82">
        <w:t>.</w:t>
      </w:r>
      <w:r w:rsidRPr="00DB3C82">
        <w:rPr>
          <w:spacing w:val="-3"/>
        </w:rPr>
        <w:t>88</w:t>
      </w:r>
      <w:r w:rsidRPr="00DB3C82">
        <w:rPr>
          <w:spacing w:val="1"/>
        </w:rPr>
        <w:t>9</w:t>
      </w:r>
      <w:r w:rsidRPr="00DB3C82">
        <w:t>,</w:t>
      </w:r>
      <w:r w:rsidRPr="00DB3C82">
        <w:rPr>
          <w:spacing w:val="6"/>
        </w:rPr>
        <w:t>I</w:t>
      </w:r>
      <w:r w:rsidRPr="00DB3C82">
        <w:t>,</w:t>
      </w:r>
      <w:r w:rsidRPr="00DB3C82">
        <w:rPr>
          <w:spacing w:val="1"/>
        </w:rPr>
        <w:t>d</w:t>
      </w:r>
      <w:r w:rsidRPr="00DB3C82">
        <w:t>oC</w:t>
      </w:r>
      <w:r w:rsidRPr="00DB3C82">
        <w:rPr>
          <w:spacing w:val="1"/>
        </w:rPr>
        <w:t>P</w:t>
      </w:r>
      <w:r w:rsidRPr="00DB3C82">
        <w:t xml:space="preserve">C.                                    </w:t>
      </w:r>
    </w:p>
    <w:p w14:paraId="266B7F26" w14:textId="77777777" w:rsidR="00974264" w:rsidRPr="00DB3C82" w:rsidRDefault="00974264" w:rsidP="00974264">
      <w:pPr>
        <w:pStyle w:val="Corpodetexto"/>
        <w:ind w:right="115"/>
      </w:pPr>
    </w:p>
    <w:p w14:paraId="04F99060" w14:textId="77777777" w:rsidR="00974264" w:rsidRDefault="00974264" w:rsidP="00974264">
      <w:pPr>
        <w:pStyle w:val="Corpodetexto"/>
        <w:ind w:right="115"/>
      </w:pPr>
    </w:p>
    <w:p w14:paraId="752475DC" w14:textId="77777777" w:rsidR="00974264" w:rsidRPr="00DB3C82" w:rsidRDefault="00974264" w:rsidP="00974264">
      <w:pPr>
        <w:pStyle w:val="Corpodetexto"/>
        <w:ind w:right="115"/>
      </w:pPr>
    </w:p>
    <w:p w14:paraId="12CA619A" w14:textId="77777777" w:rsidR="00974264" w:rsidRDefault="00974264" w:rsidP="00974264">
      <w:pPr>
        <w:pStyle w:val="Corpodetexto"/>
        <w:ind w:left="100" w:right="115"/>
        <w:jc w:val="center"/>
        <w:rPr>
          <w:b/>
        </w:rPr>
      </w:pPr>
    </w:p>
    <w:p w14:paraId="790EFAFA" w14:textId="77777777" w:rsidR="00974264" w:rsidRDefault="00974264" w:rsidP="00974264">
      <w:pPr>
        <w:pStyle w:val="Corpodetexto"/>
        <w:ind w:left="100" w:right="115"/>
        <w:jc w:val="center"/>
        <w:rPr>
          <w:b/>
        </w:rPr>
      </w:pPr>
    </w:p>
    <w:p w14:paraId="4EBF4533" w14:textId="77777777" w:rsidR="00974264" w:rsidRPr="00DB3C82" w:rsidRDefault="00974264" w:rsidP="00974264">
      <w:pPr>
        <w:pStyle w:val="Corpodetexto"/>
        <w:ind w:left="100" w:right="115"/>
        <w:jc w:val="center"/>
        <w:rPr>
          <w:b/>
        </w:rPr>
      </w:pPr>
      <w:r w:rsidRPr="00DB3C82">
        <w:rPr>
          <w:b/>
        </w:rPr>
        <w:t>DESCRIÇÃO E AVALIAÇÃO DO BEM</w:t>
      </w:r>
    </w:p>
    <w:p w14:paraId="1ACEA373" w14:textId="77777777" w:rsidR="00974264" w:rsidRDefault="00974264" w:rsidP="00974264">
      <w:pPr>
        <w:pStyle w:val="NormalWeb"/>
        <w:spacing w:before="0" w:beforeAutospacing="0"/>
        <w:jc w:val="both"/>
        <w:rPr>
          <w:rFonts w:ascii="Century Gothic" w:eastAsia="Century Gothic" w:hAnsi="Century Gothic" w:cs="Century Gothic"/>
          <w:b/>
          <w:sz w:val="22"/>
          <w:szCs w:val="22"/>
          <w:lang w:val="pt-PT" w:eastAsia="pt-PT" w:bidi="pt-PT"/>
        </w:rPr>
      </w:pPr>
    </w:p>
    <w:p w14:paraId="30A867E2" w14:textId="1091BC17" w:rsidR="000B0453" w:rsidRDefault="000B0453" w:rsidP="000B0453">
      <w:pPr>
        <w:pStyle w:val="NormalWeb"/>
        <w:spacing w:before="0" w:beforeAutospacing="0"/>
        <w:jc w:val="both"/>
        <w:rPr>
          <w:rFonts w:hAnsi="Segoe UI Symbol" w:cs="Segoe UI Symbol"/>
        </w:rPr>
      </w:pPr>
      <w:r w:rsidRPr="000B0453">
        <w:rPr>
          <w:rFonts w:hAnsi="Segoe UI Symbol" w:cs="Segoe UI Symbol"/>
          <w:b/>
        </w:rPr>
        <w:t>1)</w:t>
      </w:r>
      <w:r>
        <w:rPr>
          <w:rFonts w:hAnsi="Segoe UI Symbol" w:cs="Segoe UI Symbol"/>
        </w:rPr>
        <w:t xml:space="preserve"> </w:t>
      </w:r>
      <w:r w:rsidR="00C45344" w:rsidRPr="000B0453">
        <w:rPr>
          <w:rFonts w:ascii="Century Gothic" w:hAnsi="Century Gothic" w:cs="Segoe UI Symbol"/>
          <w:sz w:val="22"/>
          <w:szCs w:val="22"/>
        </w:rPr>
        <w:t>A FRAÇÃO IDEAL DE 33,33% DO IMOVEL APTO. RESIDENCIAL DUPLE</w:t>
      </w:r>
      <w:r>
        <w:rPr>
          <w:rFonts w:ascii="Century Gothic" w:hAnsi="Century Gothic" w:cs="Segoe UI Symbol"/>
          <w:sz w:val="22"/>
          <w:szCs w:val="22"/>
        </w:rPr>
        <w:t>X</w:t>
      </w:r>
      <w:r w:rsidR="00C45344" w:rsidRPr="000B0453">
        <w:rPr>
          <w:rFonts w:ascii="Century Gothic" w:hAnsi="Century Gothic" w:cs="Segoe UI Symbol"/>
          <w:sz w:val="22"/>
          <w:szCs w:val="22"/>
        </w:rPr>
        <w:t xml:space="preserve"> Nº 2004, DO TIPO C, LOCALIZADO NO 20º ANDAR OU 23º PAVIMENTO DO EDIFICIO VILA NOVA, SITUADO NA RUA ATILIO BÓRIO, 30, CRISTO REI, NA CIDADE DE CURITIBA/PR, COM AREA CONSTRUIDA DE UTILIZAÇÃO EXCLUSIVA DE 110.980M, OBJETO DA MATRICULA Nº 52.629 DA 3º CRI </w:t>
      </w:r>
      <w:r w:rsidRPr="000B0453">
        <w:rPr>
          <w:rFonts w:ascii="Century Gothic" w:hAnsi="Century Gothic" w:cs="Segoe UI Symbol"/>
          <w:sz w:val="22"/>
          <w:szCs w:val="22"/>
        </w:rPr>
        <w:t>DA CAPITAL.</w:t>
      </w:r>
    </w:p>
    <w:p w14:paraId="20B45E61" w14:textId="6EBEF6F9" w:rsidR="00974264" w:rsidRPr="008D6359" w:rsidRDefault="00974264" w:rsidP="00974264">
      <w:pPr>
        <w:pStyle w:val="Corpodetexto"/>
        <w:ind w:right="115"/>
        <w:jc w:val="both"/>
        <w:rPr>
          <w:b/>
        </w:rPr>
      </w:pPr>
      <w:r w:rsidRPr="008D6359">
        <w:rPr>
          <w:b/>
        </w:rPr>
        <w:t>Valor de A</w:t>
      </w:r>
      <w:r>
        <w:rPr>
          <w:b/>
        </w:rPr>
        <w:t>vali</w:t>
      </w:r>
      <w:r w:rsidR="00964EF9">
        <w:rPr>
          <w:b/>
        </w:rPr>
        <w:t>a</w:t>
      </w:r>
      <w:r>
        <w:rPr>
          <w:b/>
        </w:rPr>
        <w:t xml:space="preserve">ção (Primeiro leilão): R$ </w:t>
      </w:r>
      <w:r w:rsidR="000B0453">
        <w:rPr>
          <w:b/>
        </w:rPr>
        <w:t>275.000,00</w:t>
      </w:r>
      <w:r w:rsidRPr="008D6359">
        <w:rPr>
          <w:b/>
        </w:rPr>
        <w:t xml:space="preserve"> (</w:t>
      </w:r>
      <w:r w:rsidR="000B0453">
        <w:rPr>
          <w:b/>
        </w:rPr>
        <w:t>DUZENTOS E SETENTA E CINCO</w:t>
      </w:r>
      <w:r>
        <w:rPr>
          <w:b/>
        </w:rPr>
        <w:t xml:space="preserve"> MIL REAIS</w:t>
      </w:r>
      <w:r w:rsidRPr="008D6359">
        <w:rPr>
          <w:b/>
        </w:rPr>
        <w:t>).</w:t>
      </w:r>
    </w:p>
    <w:p w14:paraId="42956EC7" w14:textId="77777777" w:rsidR="00974264" w:rsidRPr="008D6359" w:rsidRDefault="00974264" w:rsidP="00974264">
      <w:pPr>
        <w:pStyle w:val="Corpodetexto"/>
        <w:ind w:right="115"/>
        <w:jc w:val="both"/>
        <w:rPr>
          <w:b/>
        </w:rPr>
      </w:pPr>
    </w:p>
    <w:p w14:paraId="79C7A354" w14:textId="73A74F41" w:rsidR="00974264" w:rsidRDefault="00974264" w:rsidP="00974264">
      <w:pPr>
        <w:pStyle w:val="Corpodetexto"/>
        <w:ind w:right="115"/>
        <w:jc w:val="both"/>
        <w:rPr>
          <w:b/>
        </w:rPr>
      </w:pPr>
      <w:r w:rsidRPr="00FC1989">
        <w:rPr>
          <w:b/>
        </w:rPr>
        <w:t xml:space="preserve">Mínimo de venda (Segundo leilão): R$ </w:t>
      </w:r>
      <w:r>
        <w:rPr>
          <w:b/>
        </w:rPr>
        <w:t>1</w:t>
      </w:r>
      <w:r w:rsidR="000B0453">
        <w:rPr>
          <w:b/>
        </w:rPr>
        <w:t>37.</w:t>
      </w:r>
      <w:r>
        <w:rPr>
          <w:b/>
        </w:rPr>
        <w:t xml:space="preserve">500,00 (CENTO E </w:t>
      </w:r>
      <w:r w:rsidR="000B0453">
        <w:rPr>
          <w:b/>
        </w:rPr>
        <w:t>TRINTA E SETE</w:t>
      </w:r>
      <w:r>
        <w:rPr>
          <w:b/>
        </w:rPr>
        <w:t xml:space="preserve"> MIL</w:t>
      </w:r>
      <w:r w:rsidR="000B0453">
        <w:rPr>
          <w:b/>
        </w:rPr>
        <w:t xml:space="preserve"> E QUINHENTOS</w:t>
      </w:r>
      <w:r>
        <w:rPr>
          <w:b/>
        </w:rPr>
        <w:t xml:space="preserve"> REAIS).</w:t>
      </w:r>
    </w:p>
    <w:p w14:paraId="7AD1C1F3" w14:textId="77777777" w:rsidR="00974264" w:rsidRDefault="00974264" w:rsidP="00974264">
      <w:pPr>
        <w:pStyle w:val="Corpodetexto"/>
        <w:ind w:right="115"/>
        <w:jc w:val="both"/>
        <w:rPr>
          <w:b/>
        </w:rPr>
      </w:pPr>
    </w:p>
    <w:p w14:paraId="5C0A91F8" w14:textId="7EE4C950" w:rsidR="00974264" w:rsidRDefault="00974264" w:rsidP="00974264">
      <w:pPr>
        <w:pStyle w:val="Corpodetexto"/>
        <w:ind w:right="115"/>
        <w:jc w:val="both"/>
      </w:pPr>
    </w:p>
    <w:p w14:paraId="27EB3175" w14:textId="49B58C21" w:rsidR="000B0453" w:rsidRPr="000B0453" w:rsidRDefault="000B0453" w:rsidP="00974264">
      <w:pPr>
        <w:pStyle w:val="Corpodetexto"/>
        <w:ind w:right="115"/>
        <w:jc w:val="both"/>
      </w:pPr>
      <w:r>
        <w:rPr>
          <w:b/>
          <w:bCs/>
        </w:rPr>
        <w:t xml:space="preserve">2) </w:t>
      </w:r>
      <w:r>
        <w:t>A FRAÇÃO IDEAL DE 33,33% DO IMOVEL APTO 401, LOCALIZADO NO 5º OU 8º PAVIMENTO, DO ED. VILA NOVA, OBJETO DA MATRICULA Nº 41.940 DA 3º CRI DA CAPITAL, QUE ESTÁ SITUADO NA RUA ATILIO BÓRIO 30, CRISTO REI, CURITIBA/PR, DO TIPO A, COM AREA CONSTRUIDA DE UTILIZAÇÃO EXCLUSIVA DE 87,900M, AREA DE USO COMUM 25.6959M, AREA DE ESTACIONAMENTO COMUM COLETIVO DE 25,3808M, AREA CORRESPONDENTE OU GLOBAL CONSTRUÍDA DE 38,9767M.</w:t>
      </w:r>
    </w:p>
    <w:p w14:paraId="3DC295EB" w14:textId="77777777" w:rsidR="000B0453" w:rsidRDefault="000B0453" w:rsidP="00974264">
      <w:pPr>
        <w:pStyle w:val="Corpodetexto"/>
        <w:ind w:right="115"/>
        <w:jc w:val="both"/>
        <w:rPr>
          <w:b/>
          <w:bCs/>
        </w:rPr>
      </w:pPr>
    </w:p>
    <w:p w14:paraId="6BB4377F" w14:textId="77777777" w:rsidR="000B0453" w:rsidRDefault="000B0453" w:rsidP="00974264">
      <w:pPr>
        <w:pStyle w:val="Corpodetexto"/>
        <w:ind w:right="115"/>
        <w:jc w:val="both"/>
        <w:rPr>
          <w:b/>
          <w:bCs/>
        </w:rPr>
      </w:pPr>
    </w:p>
    <w:p w14:paraId="34FAC32C" w14:textId="5FC0490A" w:rsidR="000B0453" w:rsidRDefault="000B0453" w:rsidP="000B0453">
      <w:pPr>
        <w:pStyle w:val="Corpodetexto"/>
        <w:ind w:right="115"/>
        <w:jc w:val="both"/>
        <w:rPr>
          <w:b/>
        </w:rPr>
      </w:pPr>
      <w:r w:rsidRPr="008D6359">
        <w:rPr>
          <w:b/>
        </w:rPr>
        <w:t>Valor de A</w:t>
      </w:r>
      <w:r>
        <w:rPr>
          <w:b/>
        </w:rPr>
        <w:t>vali</w:t>
      </w:r>
      <w:r w:rsidR="00964EF9">
        <w:rPr>
          <w:b/>
        </w:rPr>
        <w:t>a</w:t>
      </w:r>
      <w:r>
        <w:rPr>
          <w:b/>
        </w:rPr>
        <w:t>ção (Primeiro leilão): R$ 166.650,00 ( CENTO E SESSENTA E SEIS MIL SEISCENTOS E CINQUENTA REAIS).</w:t>
      </w:r>
    </w:p>
    <w:p w14:paraId="4E8713C0" w14:textId="77777777" w:rsidR="000B0453" w:rsidRPr="008D6359" w:rsidRDefault="000B0453" w:rsidP="000B0453">
      <w:pPr>
        <w:pStyle w:val="Corpodetexto"/>
        <w:ind w:right="115"/>
        <w:jc w:val="both"/>
        <w:rPr>
          <w:b/>
        </w:rPr>
      </w:pPr>
    </w:p>
    <w:p w14:paraId="131E417C" w14:textId="77777777" w:rsidR="000B0453" w:rsidRPr="008D6359" w:rsidRDefault="000B0453" w:rsidP="000B0453">
      <w:pPr>
        <w:pStyle w:val="Corpodetexto"/>
        <w:ind w:right="115"/>
        <w:jc w:val="both"/>
        <w:rPr>
          <w:b/>
        </w:rPr>
      </w:pPr>
    </w:p>
    <w:p w14:paraId="0AC2E500" w14:textId="5FE34834" w:rsidR="000B0453" w:rsidRDefault="000B0453" w:rsidP="000B0453">
      <w:pPr>
        <w:pStyle w:val="Corpodetexto"/>
        <w:ind w:right="115"/>
        <w:jc w:val="both"/>
        <w:rPr>
          <w:b/>
        </w:rPr>
      </w:pPr>
      <w:r w:rsidRPr="00FC1989">
        <w:rPr>
          <w:b/>
        </w:rPr>
        <w:t xml:space="preserve">Mínimo de venda (Segundo leilão): R$ </w:t>
      </w:r>
      <w:r>
        <w:rPr>
          <w:b/>
        </w:rPr>
        <w:t>83.325,00 ( OITENTA E TRES MIL TREZENTOS E VINTE E CINCO REAIS).</w:t>
      </w:r>
    </w:p>
    <w:p w14:paraId="71D7F841" w14:textId="77777777" w:rsidR="000B0453" w:rsidRDefault="000B0453" w:rsidP="000B0453">
      <w:pPr>
        <w:pStyle w:val="Corpodetexto"/>
        <w:ind w:right="115"/>
        <w:jc w:val="both"/>
        <w:rPr>
          <w:b/>
        </w:rPr>
      </w:pPr>
    </w:p>
    <w:p w14:paraId="5D6E6DB2" w14:textId="77777777" w:rsidR="000B0453" w:rsidRDefault="000B0453" w:rsidP="00974264">
      <w:pPr>
        <w:pStyle w:val="Corpodetexto"/>
        <w:ind w:right="115"/>
        <w:jc w:val="both"/>
        <w:rPr>
          <w:b/>
          <w:bCs/>
        </w:rPr>
      </w:pPr>
    </w:p>
    <w:p w14:paraId="0D4CD55D" w14:textId="32887A94" w:rsidR="000B0453" w:rsidRPr="000B0453" w:rsidRDefault="000B0453" w:rsidP="00974264">
      <w:pPr>
        <w:pStyle w:val="Corpodetexto"/>
        <w:ind w:right="115"/>
        <w:jc w:val="both"/>
      </w:pPr>
      <w:r>
        <w:rPr>
          <w:b/>
          <w:bCs/>
        </w:rPr>
        <w:t xml:space="preserve">3) </w:t>
      </w:r>
      <w:bookmarkStart w:id="0" w:name="_GoBack"/>
      <w:r>
        <w:t xml:space="preserve">A FRAÇÃO IDEAL DE 33,33% </w:t>
      </w:r>
      <w:r w:rsidR="00573A88">
        <w:t xml:space="preserve"> DO APARTAMENTO RESIDENCIAL SOB O Nº 601, TIPO I, LOCALIZADO NO 6º OU 8º PAVIMENTO DO EDIFICIO ORLEANS, SITUADO EM CURITIBA/PR, Á RUA FRANCISCO ALVES GUIMARÃES, 332 COM AREA CONSTRUIDA DE 168,17M², AREA COMUM DE 32,64M², AREA DE ESTACIONAMENTO DE 36,90M² ( VAGAS DE GARAGEM 44 E 45 SO SUBSOLO OU 1º PAVIMENTO), MATRICULA SOB O NUMERO 31.045 NO CARTÓRIO DO 3º SERVIÇO DE REGISTRO DE IMOVEIS DE CURITIBA/PR.</w:t>
      </w:r>
    </w:p>
    <w:bookmarkEnd w:id="0"/>
    <w:p w14:paraId="7AF9B4B5" w14:textId="77777777" w:rsidR="000B0453" w:rsidRDefault="000B0453" w:rsidP="00974264">
      <w:pPr>
        <w:pStyle w:val="Corpodetexto"/>
        <w:ind w:right="115"/>
        <w:jc w:val="both"/>
        <w:rPr>
          <w:b/>
          <w:bCs/>
        </w:rPr>
      </w:pPr>
    </w:p>
    <w:p w14:paraId="1CCDCCCE" w14:textId="2F158F57" w:rsidR="00573A88" w:rsidRDefault="00573A88" w:rsidP="00573A88">
      <w:pPr>
        <w:pStyle w:val="Corpodetexto"/>
        <w:ind w:right="115"/>
        <w:jc w:val="both"/>
        <w:rPr>
          <w:b/>
        </w:rPr>
      </w:pPr>
      <w:r w:rsidRPr="008D6359">
        <w:rPr>
          <w:b/>
        </w:rPr>
        <w:t>Valor de A</w:t>
      </w:r>
      <w:r>
        <w:rPr>
          <w:b/>
        </w:rPr>
        <w:t>vali</w:t>
      </w:r>
      <w:r w:rsidR="00964EF9">
        <w:rPr>
          <w:b/>
        </w:rPr>
        <w:t>a</w:t>
      </w:r>
      <w:r>
        <w:rPr>
          <w:b/>
        </w:rPr>
        <w:t>ção (Primeiro leilão): R$ 316.666,67 ( TREZENTOS E DEZESSEIS MIL SEISCENTOS E SESSENTA E SEIS REAIS E SESSENTA E SETE CENTAVOS).</w:t>
      </w:r>
    </w:p>
    <w:p w14:paraId="1E36C804" w14:textId="77777777" w:rsidR="00573A88" w:rsidRPr="008D6359" w:rsidRDefault="00573A88" w:rsidP="00573A88">
      <w:pPr>
        <w:pStyle w:val="Corpodetexto"/>
        <w:ind w:right="115"/>
        <w:jc w:val="both"/>
        <w:rPr>
          <w:b/>
        </w:rPr>
      </w:pPr>
    </w:p>
    <w:p w14:paraId="36A3F860" w14:textId="77777777" w:rsidR="00573A88" w:rsidRPr="008D6359" w:rsidRDefault="00573A88" w:rsidP="00573A88">
      <w:pPr>
        <w:pStyle w:val="Corpodetexto"/>
        <w:ind w:right="115"/>
        <w:jc w:val="both"/>
        <w:rPr>
          <w:b/>
        </w:rPr>
      </w:pPr>
    </w:p>
    <w:p w14:paraId="4E424933" w14:textId="77DCED82" w:rsidR="000B0453" w:rsidRDefault="00573A88" w:rsidP="00974264">
      <w:pPr>
        <w:pStyle w:val="Corpodetexto"/>
        <w:ind w:right="115"/>
        <w:jc w:val="both"/>
        <w:rPr>
          <w:b/>
          <w:bCs/>
        </w:rPr>
      </w:pPr>
      <w:r w:rsidRPr="00FC1989">
        <w:rPr>
          <w:b/>
        </w:rPr>
        <w:t xml:space="preserve">Mínimo de venda (Segundo leilão): R$ </w:t>
      </w:r>
      <w:r>
        <w:rPr>
          <w:b/>
        </w:rPr>
        <w:t>158.333,33 (CENTO E CINQUENTA E OITO MIL TREZENTOS E TRINTA E TRÊS REAIS E TRINTA E TR</w:t>
      </w:r>
      <w:r>
        <w:rPr>
          <w:b/>
          <w:bCs/>
        </w:rPr>
        <w:t>ÊS CENTAVOS).</w:t>
      </w:r>
    </w:p>
    <w:p w14:paraId="5467C7DF" w14:textId="77777777" w:rsidR="000B0453" w:rsidRDefault="000B0453" w:rsidP="00974264">
      <w:pPr>
        <w:pStyle w:val="Corpodetexto"/>
        <w:ind w:right="115"/>
        <w:jc w:val="both"/>
        <w:rPr>
          <w:b/>
          <w:bCs/>
        </w:rPr>
      </w:pPr>
    </w:p>
    <w:p w14:paraId="3865CE3E" w14:textId="77777777" w:rsidR="000B0453" w:rsidRDefault="000B0453" w:rsidP="00974264">
      <w:pPr>
        <w:pStyle w:val="Corpodetexto"/>
        <w:ind w:right="115"/>
        <w:jc w:val="both"/>
        <w:rPr>
          <w:b/>
          <w:bCs/>
        </w:rPr>
      </w:pPr>
    </w:p>
    <w:p w14:paraId="6F2DFF5B" w14:textId="77777777" w:rsidR="000B0453" w:rsidRDefault="000B0453" w:rsidP="000B0453"/>
    <w:p w14:paraId="52AA4151" w14:textId="2D55D5DF" w:rsidR="000B0453" w:rsidRDefault="000B0453" w:rsidP="000B0453"/>
    <w:p w14:paraId="7EE3407D" w14:textId="77777777" w:rsidR="000B0453" w:rsidRPr="000B0453" w:rsidRDefault="000B0453" w:rsidP="00974264">
      <w:pPr>
        <w:pStyle w:val="Corpodetexto"/>
        <w:ind w:right="115"/>
        <w:jc w:val="both"/>
        <w:rPr>
          <w:b/>
          <w:bCs/>
        </w:rPr>
      </w:pPr>
    </w:p>
    <w:p w14:paraId="1C8EB954" w14:textId="77777777" w:rsidR="00974264" w:rsidRPr="00345C5B" w:rsidRDefault="00974264" w:rsidP="00974264">
      <w:pPr>
        <w:pStyle w:val="Corpodetexto"/>
        <w:ind w:right="115"/>
        <w:jc w:val="both"/>
      </w:pPr>
    </w:p>
    <w:p w14:paraId="2A688403" w14:textId="77777777" w:rsidR="00974264" w:rsidRPr="00DB3C82" w:rsidRDefault="00974264" w:rsidP="00974264">
      <w:pPr>
        <w:pStyle w:val="Corpodetexto"/>
        <w:ind w:right="115"/>
        <w:jc w:val="both"/>
        <w:rPr>
          <w:i/>
        </w:rPr>
      </w:pPr>
      <w:r w:rsidRPr="00DB3C82">
        <w:rPr>
          <w:i/>
        </w:rPr>
        <w:t xml:space="preserve">Informações adicionais e complementares, poderão ser obtidas nos autos do processo em epigrafe e com o leiloeiro (contato em: www.buaizleiloes.com.br) ou através do e-mail: </w:t>
      </w:r>
      <w:hyperlink r:id="rId9" w:history="1">
        <w:r w:rsidRPr="00DB3C82">
          <w:rPr>
            <w:rStyle w:val="Hyperlink"/>
            <w:i/>
          </w:rPr>
          <w:t>jurídico@buaizleiloes.com.br</w:t>
        </w:r>
      </w:hyperlink>
      <w:r w:rsidRPr="00DB3C82">
        <w:rPr>
          <w:i/>
        </w:rPr>
        <w:t>.</w:t>
      </w:r>
    </w:p>
    <w:p w14:paraId="069D3F49" w14:textId="77777777" w:rsidR="00974264" w:rsidRPr="00DB3C82" w:rsidRDefault="00974264" w:rsidP="00974264">
      <w:pPr>
        <w:pStyle w:val="Corpodetexto"/>
        <w:ind w:right="115"/>
        <w:jc w:val="both"/>
      </w:pPr>
    </w:p>
    <w:p w14:paraId="59917EFA" w14:textId="77777777" w:rsidR="00974264" w:rsidRPr="00DB3C82" w:rsidRDefault="00974264" w:rsidP="00974264">
      <w:pPr>
        <w:pStyle w:val="Corpodetexto"/>
        <w:ind w:right="115"/>
        <w:jc w:val="both"/>
      </w:pPr>
    </w:p>
    <w:p w14:paraId="3DC12426" w14:textId="77777777" w:rsidR="00974264" w:rsidRPr="00DB3C82" w:rsidRDefault="00974264" w:rsidP="00974264">
      <w:pPr>
        <w:pStyle w:val="Corpodetexto"/>
        <w:ind w:right="115"/>
        <w:jc w:val="both"/>
      </w:pPr>
    </w:p>
    <w:p w14:paraId="35948BCA" w14:textId="6AFCD366" w:rsidR="00974264" w:rsidRPr="00DB3C82" w:rsidRDefault="00974264" w:rsidP="00974264">
      <w:pPr>
        <w:pStyle w:val="Corpodetexto"/>
        <w:ind w:right="115"/>
        <w:jc w:val="both"/>
      </w:pPr>
      <w:r>
        <w:t xml:space="preserve">Guarapari, </w:t>
      </w:r>
      <w:r w:rsidR="00573A88">
        <w:t>16</w:t>
      </w:r>
      <w:r>
        <w:t xml:space="preserve"> de dezembro de 2024.</w:t>
      </w:r>
    </w:p>
    <w:p w14:paraId="1EC390E3" w14:textId="77777777" w:rsidR="00974264" w:rsidRPr="00DB3C82" w:rsidRDefault="00974264" w:rsidP="00974264">
      <w:pPr>
        <w:pStyle w:val="Corpodetexto"/>
        <w:ind w:right="115"/>
        <w:jc w:val="both"/>
      </w:pPr>
    </w:p>
    <w:p w14:paraId="4F9A1966" w14:textId="77777777" w:rsidR="00974264" w:rsidRDefault="00974264" w:rsidP="00974264">
      <w:pPr>
        <w:pStyle w:val="Corpodetexto"/>
        <w:ind w:right="115"/>
        <w:jc w:val="both"/>
      </w:pPr>
    </w:p>
    <w:p w14:paraId="65CD3C16" w14:textId="77777777" w:rsidR="00974264" w:rsidRDefault="00974264" w:rsidP="00974264">
      <w:pPr>
        <w:pStyle w:val="Corpodetexto"/>
        <w:ind w:right="115"/>
        <w:jc w:val="both"/>
      </w:pPr>
    </w:p>
    <w:p w14:paraId="0D8716A0" w14:textId="77777777" w:rsidR="00974264" w:rsidRPr="00DB3C82" w:rsidRDefault="00974264" w:rsidP="00974264">
      <w:pPr>
        <w:pStyle w:val="Corpodetexto"/>
        <w:ind w:right="115"/>
        <w:jc w:val="both"/>
      </w:pPr>
    </w:p>
    <w:p w14:paraId="127BAA8E" w14:textId="77777777" w:rsidR="00974264" w:rsidRPr="00DB3C82" w:rsidRDefault="00974264" w:rsidP="00974264">
      <w:pPr>
        <w:pStyle w:val="Corpodetexto"/>
        <w:ind w:right="115"/>
        <w:jc w:val="both"/>
      </w:pPr>
    </w:p>
    <w:p w14:paraId="2D4AC66E" w14:textId="77777777" w:rsidR="00974264" w:rsidRPr="00DB3C82" w:rsidRDefault="00974264" w:rsidP="00974264">
      <w:pPr>
        <w:pStyle w:val="Corpodetexto"/>
        <w:ind w:right="115"/>
        <w:jc w:val="both"/>
      </w:pPr>
    </w:p>
    <w:p w14:paraId="28AB3052" w14:textId="77777777" w:rsidR="00974264" w:rsidRPr="00DB3C82" w:rsidRDefault="00974264" w:rsidP="00974264">
      <w:pPr>
        <w:pStyle w:val="Corpodetexto"/>
        <w:ind w:right="115"/>
        <w:jc w:val="both"/>
      </w:pPr>
    </w:p>
    <w:p w14:paraId="4A6982C5" w14:textId="77777777" w:rsidR="00974264" w:rsidRPr="00DB3C82" w:rsidRDefault="00974264" w:rsidP="00974264">
      <w:pPr>
        <w:pStyle w:val="Corpodetexto"/>
        <w:ind w:right="115"/>
        <w:jc w:val="both"/>
      </w:pPr>
    </w:p>
    <w:p w14:paraId="4CCA9642" w14:textId="77777777" w:rsidR="00974264" w:rsidRPr="00DB3C82" w:rsidRDefault="00974264" w:rsidP="00974264">
      <w:pPr>
        <w:pStyle w:val="Corpodetexto"/>
        <w:ind w:right="115"/>
        <w:jc w:val="center"/>
      </w:pPr>
    </w:p>
    <w:p w14:paraId="12F341E3" w14:textId="77777777" w:rsidR="00974264" w:rsidRPr="00DB3C82" w:rsidRDefault="00974264" w:rsidP="00974264">
      <w:pPr>
        <w:pStyle w:val="Corpodetexto"/>
        <w:ind w:right="115"/>
        <w:jc w:val="center"/>
      </w:pPr>
      <w:r w:rsidRPr="00DB3C82">
        <w:t>JUIZ DE DIREITO                                LEILOEIRO PUBLICO OFICIAL</w:t>
      </w:r>
    </w:p>
    <w:p w14:paraId="19336820" w14:textId="77777777" w:rsidR="00974264" w:rsidRPr="00DB3C82" w:rsidRDefault="00974264" w:rsidP="00974264">
      <w:pPr>
        <w:pStyle w:val="Corpodetexto"/>
        <w:ind w:right="112"/>
        <w:jc w:val="center"/>
      </w:pPr>
    </w:p>
    <w:p w14:paraId="642E521D" w14:textId="77777777" w:rsidR="00974264" w:rsidRPr="00DB3C82" w:rsidRDefault="00974264" w:rsidP="00974264">
      <w:pPr>
        <w:pStyle w:val="Corpodetexto"/>
        <w:spacing w:before="1"/>
        <w:ind w:right="116"/>
        <w:jc w:val="center"/>
      </w:pPr>
    </w:p>
    <w:p w14:paraId="60110F1B" w14:textId="77777777" w:rsidR="00974264" w:rsidRPr="00DB3C82" w:rsidRDefault="00974264" w:rsidP="00974264"/>
    <w:p w14:paraId="097D6038" w14:textId="77777777" w:rsidR="00974264" w:rsidRPr="00DB3C82" w:rsidRDefault="00974264" w:rsidP="00974264"/>
    <w:p w14:paraId="29E0FCEB" w14:textId="77777777" w:rsidR="00974264" w:rsidRPr="00DB3C82" w:rsidRDefault="00974264" w:rsidP="00974264"/>
    <w:p w14:paraId="37537C2B" w14:textId="77777777" w:rsidR="00974264" w:rsidRPr="00DB3C82" w:rsidRDefault="00974264" w:rsidP="00974264"/>
    <w:p w14:paraId="18CF4B53" w14:textId="77777777" w:rsidR="00974264" w:rsidRDefault="00974264" w:rsidP="00974264"/>
    <w:p w14:paraId="6389707D" w14:textId="77777777" w:rsidR="00974264" w:rsidRDefault="00974264" w:rsidP="00974264"/>
    <w:p w14:paraId="2AAD543D" w14:textId="77777777" w:rsidR="00974264" w:rsidRDefault="00974264" w:rsidP="00974264"/>
    <w:p w14:paraId="5685600E" w14:textId="77777777" w:rsidR="00974264" w:rsidRDefault="00974264" w:rsidP="00974264"/>
    <w:p w14:paraId="470ADCD0" w14:textId="77777777" w:rsidR="005B266F" w:rsidRDefault="005B266F"/>
    <w:sectPr w:rsidR="005B266F" w:rsidSect="00974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85B0F"/>
    <w:multiLevelType w:val="hybridMultilevel"/>
    <w:tmpl w:val="271CA4F6"/>
    <w:lvl w:ilvl="0" w:tplc="A0623A2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64"/>
    <w:rsid w:val="000B0453"/>
    <w:rsid w:val="004C7A81"/>
    <w:rsid w:val="004E4405"/>
    <w:rsid w:val="00573A88"/>
    <w:rsid w:val="005B266F"/>
    <w:rsid w:val="008450E9"/>
    <w:rsid w:val="00964EF9"/>
    <w:rsid w:val="00974264"/>
    <w:rsid w:val="00C453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BDA7"/>
  <w15:chartTrackingRefBased/>
  <w15:docId w15:val="{B488617C-5348-4585-B192-21F88442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264"/>
    <w:pPr>
      <w:widowControl w:val="0"/>
      <w:autoSpaceDE w:val="0"/>
      <w:autoSpaceDN w:val="0"/>
      <w:spacing w:after="0" w:line="240" w:lineRule="auto"/>
    </w:pPr>
    <w:rPr>
      <w:rFonts w:ascii="Century Gothic" w:eastAsia="Century Gothic" w:hAnsi="Century Gothic" w:cs="Century Gothic"/>
      <w:kern w:val="0"/>
      <w:lang w:val="pt-PT" w:eastAsia="pt-PT" w:bidi="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974264"/>
  </w:style>
  <w:style w:type="character" w:customStyle="1" w:styleId="CorpodetextoChar">
    <w:name w:val="Corpo de texto Char"/>
    <w:basedOn w:val="Fontepargpadro"/>
    <w:link w:val="Corpodetexto"/>
    <w:uiPriority w:val="1"/>
    <w:rsid w:val="00974264"/>
    <w:rPr>
      <w:rFonts w:ascii="Century Gothic" w:eastAsia="Century Gothic" w:hAnsi="Century Gothic" w:cs="Century Gothic"/>
      <w:kern w:val="0"/>
      <w:lang w:val="pt-PT" w:eastAsia="pt-PT" w:bidi="pt-PT"/>
      <w14:ligatures w14:val="none"/>
    </w:rPr>
  </w:style>
  <w:style w:type="character" w:styleId="Hyperlink">
    <w:name w:val="Hyperlink"/>
    <w:basedOn w:val="Fontepargpadro"/>
    <w:uiPriority w:val="99"/>
    <w:unhideWhenUsed/>
    <w:rsid w:val="00974264"/>
    <w:rPr>
      <w:color w:val="0563C1" w:themeColor="hyperlink"/>
      <w:u w:val="single"/>
    </w:rPr>
  </w:style>
  <w:style w:type="paragraph" w:styleId="NormalWeb">
    <w:name w:val="Normal (Web)"/>
    <w:basedOn w:val="Normal"/>
    <w:uiPriority w:val="99"/>
    <w:unhideWhenUsed/>
    <w:rsid w:val="00974264"/>
    <w:pPr>
      <w:widowControl/>
      <w:autoSpaceDE/>
      <w:autoSpaceDN/>
      <w:spacing w:before="100" w:beforeAutospacing="1" w:after="100" w:afterAutospacing="1"/>
    </w:pPr>
    <w:rPr>
      <w:rFonts w:ascii="Times New Roman" w:eastAsiaTheme="minorEastAsia" w:hAnsi="Times New Roman" w:cs="Times New Roman"/>
      <w:sz w:val="24"/>
      <w:szCs w:val="24"/>
      <w:lang w:val="en-US" w:eastAsia="en-US" w:bidi="ar-SA"/>
    </w:rPr>
  </w:style>
  <w:style w:type="character" w:styleId="Forte">
    <w:name w:val="Strong"/>
    <w:basedOn w:val="Fontepargpadro"/>
    <w:uiPriority w:val="22"/>
    <w:qFormat/>
    <w:rsid w:val="00974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aizleiloes.com.br/" TargetMode="External"/><Relationship Id="rId3" Type="http://schemas.openxmlformats.org/officeDocument/2006/relationships/settings" Target="settings.xml"/><Relationship Id="rId7" Type="http://schemas.openxmlformats.org/officeDocument/2006/relationships/hyperlink" Target="http://www.buaizleilo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237;dico@buaizleiloes.com.br" TargetMode="External"/><Relationship Id="rId11" Type="http://schemas.openxmlformats.org/officeDocument/2006/relationships/theme" Target="theme/theme1.xml"/><Relationship Id="rId5" Type="http://schemas.openxmlformats.org/officeDocument/2006/relationships/hyperlink" Target="http://www.buaizleiloes.com.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r&#237;dico@buaizleilo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Wanderleia</cp:lastModifiedBy>
  <cp:revision>2</cp:revision>
  <dcterms:created xsi:type="dcterms:W3CDTF">2024-12-23T18:20:00Z</dcterms:created>
  <dcterms:modified xsi:type="dcterms:W3CDTF">2024-12-23T18:20:00Z</dcterms:modified>
</cp:coreProperties>
</file>