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4"/>
      </w:tblGrid>
      <w:tr w:rsidR="00EE5EAC" w:rsidRPr="00EE5EAC" w:rsidTr="00EE5EAC">
        <w:trPr>
          <w:tblCellSpacing w:w="15" w:type="dxa"/>
        </w:trPr>
        <w:tc>
          <w:tcPr>
            <w:tcW w:w="0" w:type="auto"/>
            <w:vAlign w:val="center"/>
            <w:hideMark/>
          </w:tcPr>
          <w:p w:rsidR="00EE5EAC" w:rsidRPr="00EE5EAC" w:rsidRDefault="00EE5EAC" w:rsidP="00EE5EAC">
            <w:pPr>
              <w:spacing w:after="0" w:line="240" w:lineRule="auto"/>
              <w:rPr>
                <w:rFonts w:ascii="Times New Roman" w:eastAsia="Times New Roman" w:hAnsi="Times New Roman" w:cs="Times New Roman"/>
                <w:sz w:val="24"/>
                <w:szCs w:val="24"/>
                <w:lang w:eastAsia="pt-BR"/>
              </w:rPr>
            </w:pPr>
            <w:bookmarkStart w:id="0" w:name="_GoBack"/>
            <w:bookmarkEnd w:id="0"/>
            <w:r w:rsidRPr="00EE5EAC">
              <w:rPr>
                <w:rFonts w:ascii="Times New Roman" w:eastAsia="Times New Roman" w:hAnsi="Times New Roman" w:cs="Times New Roman"/>
                <w:sz w:val="24"/>
                <w:szCs w:val="24"/>
                <w:lang w:eastAsia="pt-BR"/>
              </w:rPr>
              <w:t xml:space="preserve">TRIBUNAL REGIONAL DO TRABALHO DA 1ª REGIÃO </w:t>
            </w:r>
            <w:r w:rsidRPr="00EE5EAC">
              <w:rPr>
                <w:rFonts w:ascii="Times New Roman" w:eastAsia="Times New Roman" w:hAnsi="Times New Roman" w:cs="Times New Roman"/>
                <w:sz w:val="24"/>
                <w:szCs w:val="24"/>
                <w:lang w:eastAsia="pt-BR"/>
              </w:rPr>
              <w:br/>
              <w:t xml:space="preserve">CAEX REEF </w:t>
            </w:r>
            <w:r w:rsidRPr="00EE5EAC">
              <w:rPr>
                <w:rFonts w:ascii="Times New Roman" w:eastAsia="Times New Roman" w:hAnsi="Times New Roman" w:cs="Times New Roman"/>
                <w:sz w:val="24"/>
                <w:szCs w:val="24"/>
                <w:lang w:eastAsia="pt-BR"/>
              </w:rPr>
              <w:br/>
            </w:r>
            <w:r w:rsidRPr="00EE5EAC">
              <w:rPr>
                <w:rFonts w:ascii="Times New Roman" w:eastAsia="Times New Roman" w:hAnsi="Times New Roman" w:cs="Times New Roman"/>
                <w:b/>
                <w:bCs/>
                <w:sz w:val="24"/>
                <w:szCs w:val="24"/>
                <w:lang w:eastAsia="pt-BR"/>
              </w:rPr>
              <w:t>ATOrd 0000429-58.2011.5.01.0056</w:t>
            </w:r>
            <w:r w:rsidRPr="00EE5EAC">
              <w:rPr>
                <w:rFonts w:ascii="Times New Roman" w:eastAsia="Times New Roman" w:hAnsi="Times New Roman" w:cs="Times New Roman"/>
                <w:sz w:val="24"/>
                <w:szCs w:val="24"/>
                <w:lang w:eastAsia="pt-BR"/>
              </w:rPr>
              <w:t xml:space="preserve"> </w:t>
            </w:r>
            <w:r w:rsidRPr="00EE5EAC">
              <w:rPr>
                <w:rFonts w:ascii="Times New Roman" w:eastAsia="Times New Roman" w:hAnsi="Times New Roman" w:cs="Times New Roman"/>
                <w:sz w:val="24"/>
                <w:szCs w:val="24"/>
                <w:lang w:eastAsia="pt-BR"/>
              </w:rPr>
              <w:br/>
              <w:t xml:space="preserve">RECLAMANTE: ANA MARIA MACH QUEIROZ </w:t>
            </w:r>
            <w:r w:rsidRPr="00EE5EAC">
              <w:rPr>
                <w:rFonts w:ascii="Times New Roman" w:eastAsia="Times New Roman" w:hAnsi="Times New Roman" w:cs="Times New Roman"/>
                <w:sz w:val="24"/>
                <w:szCs w:val="24"/>
                <w:lang w:eastAsia="pt-BR"/>
              </w:rPr>
              <w:br/>
              <w:t xml:space="preserve">RECLAMADO: REAL E BENEMERITA SOC PORTUGUESA DE BENEFICENCIA DO R J </w:t>
            </w:r>
          </w:p>
        </w:tc>
      </w:tr>
    </w:tbl>
    <w:p w:rsidR="00EE5EAC" w:rsidRPr="00EE5EAC" w:rsidRDefault="00EE5EAC" w:rsidP="00EE5EAC">
      <w:pPr>
        <w:spacing w:after="0" w:line="240" w:lineRule="auto"/>
        <w:rPr>
          <w:rFonts w:ascii="Times New Roman" w:eastAsia="Times New Roman" w:hAnsi="Times New Roman" w:cs="Times New Roman"/>
          <w:sz w:val="24"/>
          <w:szCs w:val="24"/>
          <w:lang w:eastAsia="pt-BR"/>
        </w:rPr>
      </w:pP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TRT 1ª REGIÃO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CAEX - COORDENADORIA DE APOIO À EXECUÇÃO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SELJUD – SEÇÃO DE GERENCIAMENTO DO LEILÃO JUDICIAL</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REPUBLICAÇÃO DE EDITAL DE VENDA DIRETA CAEX Nº 80</w:t>
      </w:r>
      <w:r w:rsidRPr="00EE5EAC">
        <w:rPr>
          <w:rFonts w:ascii="Times New Roman" w:eastAsia="Times New Roman" w:hAnsi="Times New Roman" w:cs="Times New Roman"/>
          <w:sz w:val="24"/>
          <w:szCs w:val="24"/>
          <w:lang w:eastAsia="pt-BR"/>
        </w:rPr>
        <w:t xml:space="preserve"> extraído dos autos da Ação Trabalhista que</w:t>
      </w:r>
      <w:r w:rsidRPr="00EE5EAC">
        <w:rPr>
          <w:rFonts w:ascii="Times New Roman" w:eastAsia="Times New Roman" w:hAnsi="Times New Roman" w:cs="Times New Roman"/>
          <w:b/>
          <w:bCs/>
          <w:sz w:val="24"/>
          <w:szCs w:val="24"/>
          <w:lang w:eastAsia="pt-BR"/>
        </w:rPr>
        <w:t xml:space="preserve"> ANA MARIA MACH QUEIROZ, CPF: 720.533.487-04</w:t>
      </w:r>
      <w:r w:rsidRPr="00EE5EAC">
        <w:rPr>
          <w:rFonts w:ascii="Times New Roman" w:eastAsia="Times New Roman" w:hAnsi="Times New Roman" w:cs="Times New Roman"/>
          <w:sz w:val="24"/>
          <w:szCs w:val="24"/>
          <w:lang w:eastAsia="pt-BR"/>
        </w:rPr>
        <w:t xml:space="preserve"> move em face de </w:t>
      </w:r>
      <w:r w:rsidRPr="00EE5EAC">
        <w:rPr>
          <w:rFonts w:ascii="Times New Roman" w:eastAsia="Times New Roman" w:hAnsi="Times New Roman" w:cs="Times New Roman"/>
          <w:b/>
          <w:bCs/>
          <w:sz w:val="24"/>
          <w:szCs w:val="24"/>
          <w:lang w:eastAsia="pt-BR"/>
        </w:rPr>
        <w:t>REAL E BENEMERITA SOC PORTUGUESA DE BENEFICENCIA DO R J, CNPJ: 33.601.709/0001-00</w:t>
      </w:r>
      <w:r w:rsidRPr="00EE5EAC">
        <w:rPr>
          <w:rFonts w:ascii="Times New Roman" w:eastAsia="Times New Roman" w:hAnsi="Times New Roman" w:cs="Times New Roman"/>
          <w:sz w:val="24"/>
          <w:szCs w:val="24"/>
          <w:lang w:eastAsia="pt-BR"/>
        </w:rPr>
        <w:t xml:space="preserve"> , Processo nº </w:t>
      </w:r>
      <w:r w:rsidRPr="00EE5EAC">
        <w:rPr>
          <w:rFonts w:ascii="Times New Roman" w:eastAsia="Times New Roman" w:hAnsi="Times New Roman" w:cs="Times New Roman"/>
          <w:b/>
          <w:bCs/>
          <w:sz w:val="24"/>
          <w:szCs w:val="24"/>
          <w:lang w:eastAsia="pt-BR"/>
        </w:rPr>
        <w:t xml:space="preserve"> 0000429-58.2011.5.01.0056</w:t>
      </w:r>
      <w:r w:rsidRPr="00EE5EAC">
        <w:rPr>
          <w:rFonts w:ascii="Times New Roman" w:eastAsia="Times New Roman" w:hAnsi="Times New Roman" w:cs="Times New Roman"/>
          <w:sz w:val="24"/>
          <w:szCs w:val="24"/>
          <w:lang w:eastAsia="pt-BR"/>
        </w:rPr>
        <w:t>, na forma abaixo, e publicado em cumprimento ao despacho de id ebe612b.</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bem(ns) imóvel(is) descrito(s) abaixo,</w:t>
      </w:r>
      <w:r w:rsidRPr="00EE5EAC">
        <w:rPr>
          <w:rFonts w:ascii="Times New Roman" w:eastAsia="Times New Roman" w:hAnsi="Times New Roman" w:cs="Times New Roman"/>
          <w:b/>
          <w:bCs/>
          <w:sz w:val="24"/>
          <w:szCs w:val="24"/>
          <w:lang w:eastAsia="pt-BR"/>
        </w:rPr>
        <w:t> </w:t>
      </w:r>
      <w:r w:rsidRPr="00EE5EAC">
        <w:rPr>
          <w:rFonts w:ascii="Times New Roman" w:eastAsia="Times New Roman" w:hAnsi="Times New Roman" w:cs="Times New Roman"/>
          <w:sz w:val="24"/>
          <w:szCs w:val="24"/>
          <w:lang w:eastAsia="pt-BR"/>
        </w:rPr>
        <w:t xml:space="preserve">penhorado(s) nestes Autos, terá início </w:t>
      </w:r>
      <w:r w:rsidRPr="00EE5EAC">
        <w:rPr>
          <w:rFonts w:ascii="Times New Roman" w:eastAsia="Times New Roman" w:hAnsi="Times New Roman" w:cs="Times New Roman"/>
          <w:b/>
          <w:bCs/>
          <w:sz w:val="24"/>
          <w:szCs w:val="24"/>
          <w:lang w:eastAsia="pt-BR"/>
        </w:rPr>
        <w:t>início a partir da publicação deste edital</w:t>
      </w:r>
      <w:r w:rsidRPr="00EE5EAC">
        <w:rPr>
          <w:rFonts w:ascii="Times New Roman" w:eastAsia="Times New Roman" w:hAnsi="Times New Roman" w:cs="Times New Roman"/>
          <w:sz w:val="24"/>
          <w:szCs w:val="24"/>
          <w:lang w:eastAsia="pt-BR"/>
        </w:rPr>
        <w:t xml:space="preserve">, </w:t>
      </w:r>
      <w:r w:rsidRPr="00EE5EAC">
        <w:rPr>
          <w:rFonts w:ascii="Times New Roman" w:eastAsia="Times New Roman" w:hAnsi="Times New Roman" w:cs="Times New Roman"/>
          <w:b/>
          <w:bCs/>
          <w:sz w:val="24"/>
          <w:szCs w:val="24"/>
          <w:lang w:eastAsia="pt-BR"/>
        </w:rPr>
        <w:t xml:space="preserve">prosseguindo-se ininterruptamente até o dia </w:t>
      </w:r>
      <w:r w:rsidRPr="00EE5EAC">
        <w:rPr>
          <w:rFonts w:ascii="Times New Roman" w:eastAsia="Times New Roman" w:hAnsi="Times New Roman" w:cs="Times New Roman"/>
          <w:b/>
          <w:bCs/>
          <w:sz w:val="24"/>
          <w:szCs w:val="24"/>
          <w:u w:val="single"/>
          <w:lang w:eastAsia="pt-BR"/>
        </w:rPr>
        <w:t>25 de junho de 2026,</w:t>
      </w:r>
      <w:r w:rsidRPr="00EE5EAC">
        <w:rPr>
          <w:rFonts w:ascii="Times New Roman" w:eastAsia="Times New Roman" w:hAnsi="Times New Roman" w:cs="Times New Roman"/>
          <w:sz w:val="24"/>
          <w:szCs w:val="24"/>
          <w:lang w:eastAsia="pt-BR"/>
        </w:rPr>
        <w:t xml:space="preserve">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r w:rsidRPr="00EE5EAC">
        <w:rPr>
          <w:rFonts w:ascii="Times New Roman" w:eastAsia="Times New Roman" w:hAnsi="Times New Roman" w:cs="Times New Roman"/>
          <w:b/>
          <w:bCs/>
          <w:sz w:val="24"/>
          <w:szCs w:val="24"/>
          <w:lang w:eastAsia="pt-BR"/>
        </w:rPr>
        <w:t>.</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Dos Lotes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Lote 1</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Imóvel: Prédio de n° 71, na Rua Santo Amaro, Glória, Rio de Janeiro - RJ</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lastRenderedPageBreak/>
        <w:t>Matrícula nº 459.588</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Valor de Avaliação: R$ 1.150.000,00 (um milhão, cento e cinquenta mil reais)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Valor Inicial da Venda Direta: R$ 345.000,00 (trezentos e quarenta e cinco mil reais), por 30% da avaliação, acrescidos da comissão de 5% (cinco por cento), a ser paga ao leiloeiro ou corretor que intermediar a transação.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 IMÓVEL OBJETO DE EXPROPRIAÇÃO POSSUI REGISTRO DE CONTRATO DE LOCAÇÃO AVERBADO NOS SEGUINTES TERMOS: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R-1 </w:t>
      </w:r>
      <w:r w:rsidRPr="00EE5EAC">
        <w:rPr>
          <w:rFonts w:ascii="Times New Roman" w:eastAsia="Times New Roman" w:hAnsi="Times New Roman" w:cs="Times New Roman"/>
          <w:sz w:val="24"/>
          <w:szCs w:val="24"/>
          <w:lang w:eastAsia="pt-BR"/>
        </w:rPr>
        <w:t> LOCAÇÃO: Pelo instrumento particular de 01/11/19, prenotado em 10/07/20 com o n° 1922229 à £1.272 do livro :1-LC, fica registrada a LOCAÇÃO do imóvel dada por REAL E BENEMERITA SOCIEDADE PORTUGUESA DE BENEFICENCIA em favor de DUARTE PINTO ENGENHARIA E CONSTRUÇÕES LIDA, CNPJ 27.891.712/0001-02, com sede nesta cidade, pelo prazo de 60 meses, com aluguel mensal de R$3.600,00, tendo os contratantes acordado que, em caso de venda do imóvel locado, o locador se obriga a constar esta locação, a fim de que seja respeitada pelo adquirente. Valor atribuído para base de cálculo dos emolumentos: R$216.000,00. Rio de Janeiro, 21 de janeiro de 2021.</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AV-46</w:t>
      </w:r>
      <w:r w:rsidRPr="00EE5EAC">
        <w:rPr>
          <w:rFonts w:ascii="Times New Roman" w:eastAsia="Times New Roman" w:hAnsi="Times New Roman" w:cs="Times New Roman"/>
          <w:sz w:val="24"/>
          <w:szCs w:val="24"/>
          <w:lang w:eastAsia="pt-BR"/>
        </w:rPr>
        <w:t xml:space="preserve"> ADITAMENTO: Pelo aditivo de 03/03/2023, prenotado em 04/04/2023 com o n° 2116905 à f1.72 do livro 1-MD, fica averbado o ADITAMENTO ao registro l, para PRORROGAR DE LOCAÇÃO do imóvel, pelo prazo de 30 anos, com início em 01/11/2019 e término em 30/10/2049, com aluguel mensal de R$3.600,00, tendo os contratantes acordado que, em caso de venda do imóvel locado, o locador se obriga a constar esta locação, a fim de que seja respeitada pelo adquirente. Valor atribuído para base de cálculo dos emolumentos: R$1.080.000,00. Rio de Janeiro, 23 de maio de 2023.</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AV- 47 </w:t>
      </w:r>
      <w:r w:rsidRPr="00EE5EAC">
        <w:rPr>
          <w:rFonts w:ascii="Times New Roman" w:eastAsia="Times New Roman" w:hAnsi="Times New Roman" w:cs="Times New Roman"/>
          <w:sz w:val="24"/>
          <w:szCs w:val="24"/>
          <w:lang w:eastAsia="pt-BR"/>
        </w:rPr>
        <w:t> LOCAÇÃO: Pelo instrumento particular que serviu para a averbação 46, fica averbada a LOCAÇÃO do imóvel, celebrada entre REAL E BENEMÉRITA SOCIEDADE PORTUGUESA DE BENEFICÊNCIA DO RIO DE JANEIRO como locador, e DUARTE PINTO ENGENHARIA E CONSTRUÇÕES LTDA como locatária, para os fins de exercício de direito de preferência. Valor atribuído para base de cálculo dos emolumentos: R$1.080.000,00. Rio de Janeiro, 23 de maio de 2023.</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AV-50</w:t>
      </w:r>
      <w:r w:rsidRPr="00EE5EAC">
        <w:rPr>
          <w:rFonts w:ascii="Times New Roman" w:eastAsia="Times New Roman" w:hAnsi="Times New Roman" w:cs="Times New Roman"/>
          <w:sz w:val="24"/>
          <w:szCs w:val="24"/>
          <w:lang w:eastAsia="pt-BR"/>
        </w:rPr>
        <w:t xml:space="preserve"> ADITAMENTO: De acordo com documentação arquivada, fica averbado o ADITAMENTO a averbação 46, para constar que caso o imóvel venha a ser alienado a terceiro, a locação deverá ser integralmente respeitada até o término do contrato. Rio de Janeiro, 01 de junho de 2023.</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lastRenderedPageBreak/>
        <w:t>Lote 2</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Imóvel: Prédio de n° 73, na Rua Santo Amaro, Glória, Rio de Janeiro - RJ</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Matrícula nº 459.589</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Valor de Avaliação: R$ 1.240.000,00 (um milhão, duzentos e quarenta mil reais).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Valor Inicial da Venda Direta: R$ 372.000,00 (trezentos e setenta e dois mil reais), por 30% da avaliação, acrescidos da comissão de 5% (cinco por cento), a ser paga ao leiloeiro ou corretor que intermediar a transação.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 IMÓVEL OBJETO DE EXPROPRIAÇÃO POSSUI REGISTRO DE CONTRATO DE LOCAÇÃO AVERBADO NOS SEGUINTES TERMOS: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 xml:space="preserve">R-1  </w:t>
      </w:r>
      <w:r w:rsidRPr="00EE5EAC">
        <w:rPr>
          <w:rFonts w:ascii="Times New Roman" w:eastAsia="Times New Roman" w:hAnsi="Times New Roman" w:cs="Times New Roman"/>
          <w:sz w:val="24"/>
          <w:szCs w:val="24"/>
          <w:lang w:eastAsia="pt-BR"/>
        </w:rPr>
        <w:t>LOCAÇÃO: Pelo instrumento particular de 01/11/19, prenotado em 10/07/20 com o n° 1922229 à f1.272 do livro 1-LC, fica registrada a LOCAÇÃO do imóvel dada por REAL E BENEMERITA SOCIEDADE PORTUGUESA DE BENEFICÊNCIA em favor de DUARTE PINTO ENGENHARIA E CONSTRUÇÕES LTDA, CNPJ 27.891.712/0001-02, com sede nesta cidade, pelo prazo de 60 meses, com aluguel mensal de R$3.600,00, tendo os contratantes acordado que, em caso de venda do imóvel Locado, o locador se obriga a constar esta locação, a Iim de que seja respeitada pelo adquirente. Valor atribuído para base de cálculo dos emolumentos: R$216.000,00. de Janeiro, 21 de Janeiro de 2021.</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AV-46 </w:t>
      </w:r>
      <w:r w:rsidRPr="00EE5EAC">
        <w:rPr>
          <w:rFonts w:ascii="Times New Roman" w:eastAsia="Times New Roman" w:hAnsi="Times New Roman" w:cs="Times New Roman"/>
          <w:sz w:val="24"/>
          <w:szCs w:val="24"/>
          <w:lang w:eastAsia="pt-BR"/>
        </w:rPr>
        <w:t>ADITAMENTO: Pelo aditivo de 03/03/2023, prenotado em 04/04/2023 com o n° 2116905 à f1.72 do livro 1-MD, fica averbado o ADITAMENTO ao registro 1, para PRORROGAR DE LOCAÇÃO do imóvel, pelo prazo de 30 anos, com início em 01/11/2019 e término em 30/10/2049, com aluguel mensal de R$3.600,00, tendo os contratantes acordado que, em caso de venda do imóvel locado, o locador se obriga a constar esta locação, a fim de que seja respeitada pelo adquirente. Valor atribuído para base de cálculo dos emolumentos: R$1.080.000,00. Rio de Janeiro, 23 de maio de 2023.</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 xml:space="preserve">AV- 47  </w:t>
      </w:r>
      <w:r w:rsidRPr="00EE5EAC">
        <w:rPr>
          <w:rFonts w:ascii="Times New Roman" w:eastAsia="Times New Roman" w:hAnsi="Times New Roman" w:cs="Times New Roman"/>
          <w:sz w:val="24"/>
          <w:szCs w:val="24"/>
          <w:lang w:eastAsia="pt-BR"/>
        </w:rPr>
        <w:t>LOCAÇÃO: Pelo instrumento particular que serviu para a averbação 46, fica averbada a LOCAÇÃO do imóvel, celebrada entre REAL E BENEMÉRITA SOCIEDADE PORTUGUESA DE BENEFICÊNCIA DO RIO DE JANEIRO como locador, e DUARTE PINTO ENGENHARIA E CONSTRUÇÕES LTDA como locatária, para os fins de exercício de direito de preferência. Valor atribuído para base de cálculo dos emolumentos: R$1.080.000,00. Rio de Janeiro, 23 de maio de 2023.</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AV-50</w:t>
      </w:r>
      <w:r w:rsidRPr="00EE5EAC">
        <w:rPr>
          <w:rFonts w:ascii="Times New Roman" w:eastAsia="Times New Roman" w:hAnsi="Times New Roman" w:cs="Times New Roman"/>
          <w:sz w:val="24"/>
          <w:szCs w:val="24"/>
          <w:lang w:eastAsia="pt-BR"/>
        </w:rPr>
        <w:t xml:space="preserve"> ADITAMENTO: De acordo com documentação arquivada, fica averbado o ADITAMENTO a averbação 46, para constar que caso o </w:t>
      </w:r>
      <w:r w:rsidRPr="00EE5EAC">
        <w:rPr>
          <w:rFonts w:ascii="Times New Roman" w:eastAsia="Times New Roman" w:hAnsi="Times New Roman" w:cs="Times New Roman"/>
          <w:sz w:val="24"/>
          <w:szCs w:val="24"/>
          <w:lang w:eastAsia="pt-BR"/>
        </w:rPr>
        <w:lastRenderedPageBreak/>
        <w:t>imóvel venha a ser alienado a terceiro, a locação deverá ser integralmente respeitada até o término do contrato. Rio de Janeiro, 01 de junho de 2023.</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A avaliação e a descrição dos imóveis se encontram em conformidade com os autos de avaliação, id 02bd253, e certidões de registro de imóveis, id d9a63a1.</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Cientes os interessados sobre a existência de penhoras/averbações conforme certidões de RGI acostadas aos autos id d9a63a1.</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Lote 3</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Imóvel situado na Rua Santo Amaro, nº 176, Glória, Rio de Janeiro/RJ</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Matrícula nº: 276.492</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Valor de Avaliação: R$ 1.400.000,00 (um milhão e quatrocentos mil reais).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Valor Inicial da Venda Direta: R$ 560.000,00 (quinhentos e sessenta mil reais), por 40% da avaliação, acrescidos da comissão de 5% (cinco por cento), a ser paga ao leiloeiro ou corretor que intermediar a transação.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A descrição do bem se encontra em conformidade com o auto de avaliação de id 640220f, e certidão do Registro de Imóveis de id 6e2fe3d.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A avaliação do bem se encontra em conformidade com o auto de avaliação de id 640220f.</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Cientes os interessados sobre a existência de penhoras/averbações conforme certidão de Registro de Imóveis acostada aos autos id 6e2fe3d.</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lastRenderedPageBreak/>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A listagem de leiloeiros e corretores credenciados no TRT 1ª Região pode ser acessada por meio do link: https://trt1.jus.br/web/guest/leiloeiros-e-corretores-cadastrados ou pelo site https://trt1.jus.br/ Serviços / Leilões Judiciais / Leiloeiros e corretores cadastrados.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1ª Etapa – Dos Lances nos autos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Os lances não poderão ser inferiores ao valor mínimo estabelecido.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xml:space="preserve">Conforme previsão constante do art. 2º-A do Ato Conjunto 07/2019, as propostas serão formalizadas nos autos do dia </w:t>
      </w:r>
      <w:r w:rsidRPr="00EE5EAC">
        <w:rPr>
          <w:rFonts w:ascii="Times New Roman" w:eastAsia="Times New Roman" w:hAnsi="Times New Roman" w:cs="Times New Roman"/>
          <w:b/>
          <w:bCs/>
          <w:sz w:val="24"/>
          <w:szCs w:val="24"/>
          <w:lang w:eastAsia="pt-BR"/>
        </w:rPr>
        <w:t>24/06/2026 ao dia 25/06/2026,</w:t>
      </w:r>
      <w:r w:rsidRPr="00EE5EAC">
        <w:rPr>
          <w:rFonts w:ascii="Times New Roman" w:eastAsia="Times New Roman" w:hAnsi="Times New Roman" w:cs="Times New Roman"/>
          <w:sz w:val="24"/>
          <w:szCs w:val="24"/>
          <w:lang w:eastAsia="pt-BR"/>
        </w:rPr>
        <w:t xml:space="preserve"> compreendidos no prazo supracitado, sendo certificado diariamente pela CAEX, no dia subsequente às propostas ofertadas, em relação a preço e prazo. A informação também será repassada por e-mail aos leiloeiros e corretores cadastrados para ciência.</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left="360"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1.   Havendo proposta única nos autos, ao final do prazo será esta apreciada pelo Juiz Gestor da CAEX para homologação;</w:t>
      </w:r>
    </w:p>
    <w:p w:rsidR="00EE5EAC" w:rsidRPr="00EE5EAC" w:rsidRDefault="00EE5EAC" w:rsidP="00EE5EAC">
      <w:pPr>
        <w:spacing w:before="100" w:beforeAutospacing="1" w:after="100" w:afterAutospacing="1" w:line="240" w:lineRule="auto"/>
        <w:ind w:left="360"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2.   Não havendo proposta nos autos, dar-se-á por encerrada a venda direta, com subscrição do auto negativo pelo juiz gestor;</w:t>
      </w:r>
    </w:p>
    <w:p w:rsidR="00EE5EAC" w:rsidRPr="00EE5EAC" w:rsidRDefault="00EE5EAC" w:rsidP="00EE5EAC">
      <w:pPr>
        <w:spacing w:before="100" w:beforeAutospacing="1" w:after="100" w:afterAutospacing="1" w:line="240" w:lineRule="auto"/>
        <w:ind w:left="360"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3.   Em caso de apresentação de duas ou mais propostas nos autos, será dado prosseguimento à 2ª etapa, com disputa de lances ao vivo (online).</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2ª Etapa – Dos Lances Online</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lastRenderedPageBreak/>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xml:space="preserve">No dia </w:t>
      </w:r>
      <w:r w:rsidRPr="00EE5EAC">
        <w:rPr>
          <w:rFonts w:ascii="Times New Roman" w:eastAsia="Times New Roman" w:hAnsi="Times New Roman" w:cs="Times New Roman"/>
          <w:b/>
          <w:bCs/>
          <w:sz w:val="24"/>
          <w:szCs w:val="24"/>
          <w:lang w:eastAsia="pt-BR"/>
        </w:rPr>
        <w:t>30/06/2026, terça-feira</w:t>
      </w:r>
      <w:r w:rsidRPr="00EE5EAC">
        <w:rPr>
          <w:rFonts w:ascii="Times New Roman" w:eastAsia="Times New Roman" w:hAnsi="Times New Roman" w:cs="Times New Roman"/>
          <w:sz w:val="24"/>
          <w:szCs w:val="24"/>
          <w:lang w:eastAsia="pt-BR"/>
        </w:rPr>
        <w:t>, será realizada via plataforma Zoom, por meio do link </w:t>
      </w:r>
      <w:r w:rsidRPr="00EE5EAC">
        <w:rPr>
          <w:rFonts w:ascii="Times New Roman" w:eastAsia="Times New Roman" w:hAnsi="Times New Roman" w:cs="Times New Roman"/>
          <w:b/>
          <w:bCs/>
          <w:sz w:val="24"/>
          <w:szCs w:val="24"/>
          <w:lang w:eastAsia="pt-BR"/>
        </w:rPr>
        <w:t xml:space="preserve"> https://trt1-jus-br.zoom.us/j/85250481821, </w:t>
      </w:r>
      <w:r w:rsidRPr="00EE5EAC">
        <w:rPr>
          <w:rFonts w:ascii="Times New Roman" w:eastAsia="Times New Roman" w:hAnsi="Times New Roman" w:cs="Times New Roman"/>
          <w:sz w:val="24"/>
          <w:szCs w:val="24"/>
          <w:lang w:eastAsia="pt-BR"/>
        </w:rPr>
        <w:t>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w:t>
      </w:r>
      <w:r w:rsidRPr="00EE5EAC">
        <w:rPr>
          <w:rFonts w:ascii="Times New Roman" w:eastAsia="Times New Roman" w:hAnsi="Times New Roman" w:cs="Times New Roman"/>
          <w:b/>
          <w:bCs/>
          <w:sz w:val="24"/>
          <w:szCs w:val="24"/>
          <w:lang w:eastAsia="pt-BR"/>
        </w:rPr>
        <w:t xml:space="preserve"> 14h00</w:t>
      </w:r>
      <w:r w:rsidRPr="00EE5EAC">
        <w:rPr>
          <w:rFonts w:ascii="Times New Roman" w:eastAsia="Times New Roman" w:hAnsi="Times New Roman" w:cs="Times New Roman"/>
          <w:sz w:val="24"/>
          <w:szCs w:val="24"/>
          <w:lang w:eastAsia="pt-BR"/>
        </w:rPr>
        <w:t>, apenas podendo ofertar lances aqueles que tenham realizado proposta válida durante a primeira etapa. No entanto, o acesso ao ambiente virtual para acompanhamento da disputa, será franqueado aos demais interessados, pelo caráter público da alienação.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Os lotes serão apregoados na ordem discriminada neste edital, sendo iniciado pelo maior lance já certificado nos autos.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Não havendo mais lances entre os participantes, na forma do art. 895, §§ 7º e 8º do CPC, c/c o art. 2º-A, §1º do Ato Conjunto 7/2019 deste Tribunal, será declarada vencedora a seguinte proposta:</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a) a de maior valor à vista, respeitado o preço mínimo estabelecido em edital, com preferência para a que tiver sido apresentada primeiro, em caso de empate;</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b) a de maior valor parcelado, respeitado o preço mínimo estabelecido em edital;</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c) em caso de empate entre propostas parceladas de mesmo valor, prevalecerá a que contemplar o menor parcelamento e, persistindo o empate, prevalecerá aquela que tiver sido apresentada primeiro.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Da Homologação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lastRenderedPageBreak/>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Homologação da Venda Direta:</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Pagamento à vista: </w:t>
      </w:r>
      <w:r w:rsidRPr="00EE5EAC">
        <w:rPr>
          <w:rFonts w:ascii="Times New Roman" w:eastAsia="Times New Roman" w:hAnsi="Times New Roman" w:cs="Times New Roman"/>
          <w:sz w:val="24"/>
          <w:szCs w:val="24"/>
          <w:lang w:eastAsia="pt-BR"/>
        </w:rPr>
        <w:t xml:space="preserve">Em caso de proposta vencedora com pagamento à vista, a título de sinal e como garantia, deverá o vencedor efetuar o pagamento de uma primeira parcela de, no mínimo, </w:t>
      </w:r>
      <w:r w:rsidRPr="00EE5EAC">
        <w:rPr>
          <w:rFonts w:ascii="Times New Roman" w:eastAsia="Times New Roman" w:hAnsi="Times New Roman" w:cs="Times New Roman"/>
          <w:b/>
          <w:bCs/>
          <w:sz w:val="24"/>
          <w:szCs w:val="24"/>
          <w:lang w:eastAsia="pt-BR"/>
        </w:rPr>
        <w:t>20% (vinte por cento) do valor da venda direta, além dos 5% de comissão</w:t>
      </w:r>
      <w:r w:rsidRPr="00EE5EAC">
        <w:rPr>
          <w:rFonts w:ascii="Times New Roman" w:eastAsia="Times New Roman" w:hAnsi="Times New Roman" w:cs="Times New Roman"/>
          <w:sz w:val="24"/>
          <w:szCs w:val="24"/>
          <w:lang w:eastAsia="pt-BR"/>
        </w:rPr>
        <w:t xml:space="preserve">, sobre o valor total da compra, a ser pago ao leiloeiro ou corretor que intermediar a aquisição com o comprador, mediante guia ou boleto bancário emitido por ocasião da declaração de proposta vencedora da venda direta, no </w:t>
      </w:r>
      <w:r w:rsidRPr="00EE5EAC">
        <w:rPr>
          <w:rFonts w:ascii="Times New Roman" w:eastAsia="Times New Roman" w:hAnsi="Times New Roman" w:cs="Times New Roman"/>
          <w:b/>
          <w:bCs/>
          <w:sz w:val="24"/>
          <w:szCs w:val="24"/>
          <w:lang w:eastAsia="pt-BR"/>
        </w:rPr>
        <w:t>Banco do Brasil, agência nº 2234</w:t>
      </w:r>
      <w:r w:rsidRPr="00EE5EAC">
        <w:rPr>
          <w:rFonts w:ascii="Times New Roman" w:eastAsia="Times New Roman" w:hAnsi="Times New Roman" w:cs="Times New Roman"/>
          <w:sz w:val="24"/>
          <w:szCs w:val="24"/>
          <w:lang w:eastAsia="pt-BR"/>
        </w:rPr>
        <w:t xml:space="preserve">, vinculado aos autos  do processo piloto </w:t>
      </w:r>
      <w:r w:rsidRPr="00EE5EAC">
        <w:rPr>
          <w:rFonts w:ascii="Times New Roman" w:eastAsia="Times New Roman" w:hAnsi="Times New Roman" w:cs="Times New Roman"/>
          <w:b/>
          <w:bCs/>
          <w:sz w:val="24"/>
          <w:szCs w:val="24"/>
          <w:lang w:eastAsia="pt-BR"/>
        </w:rPr>
        <w:t>nº 0000429-58.2011.5.01.0056</w:t>
      </w:r>
      <w:r w:rsidRPr="00EE5EAC">
        <w:rPr>
          <w:rFonts w:ascii="Times New Roman" w:eastAsia="Times New Roman" w:hAnsi="Times New Roman" w:cs="Times New Roman"/>
          <w:sz w:val="24"/>
          <w:szCs w:val="24"/>
          <w:lang w:eastAsia="pt-BR"/>
        </w:rPr>
        <w:t>.</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xml:space="preserve">O valor restante deverá ser pago em </w:t>
      </w:r>
      <w:r w:rsidRPr="00EE5EAC">
        <w:rPr>
          <w:rFonts w:ascii="Times New Roman" w:eastAsia="Times New Roman" w:hAnsi="Times New Roman" w:cs="Times New Roman"/>
          <w:b/>
          <w:bCs/>
          <w:sz w:val="24"/>
          <w:szCs w:val="24"/>
          <w:lang w:eastAsia="pt-BR"/>
        </w:rPr>
        <w:t>24 (vinte e quatro) horas</w:t>
      </w:r>
      <w:r w:rsidRPr="00EE5EAC">
        <w:rPr>
          <w:rFonts w:ascii="Times New Roman" w:eastAsia="Times New Roman" w:hAnsi="Times New Roman" w:cs="Times New Roman"/>
          <w:sz w:val="24"/>
          <w:szCs w:val="24"/>
          <w:lang w:eastAsia="pt-BR"/>
        </w:rPr>
        <w:t xml:space="preserve"> após a declaração de proposta vencedora da venda direta, também mediante guia ou boleto bancário, no </w:t>
      </w:r>
      <w:r w:rsidRPr="00EE5EAC">
        <w:rPr>
          <w:rFonts w:ascii="Times New Roman" w:eastAsia="Times New Roman" w:hAnsi="Times New Roman" w:cs="Times New Roman"/>
          <w:b/>
          <w:bCs/>
          <w:sz w:val="24"/>
          <w:szCs w:val="24"/>
          <w:lang w:eastAsia="pt-BR"/>
        </w:rPr>
        <w:t>Banco do Brasil, agência nº 2234</w:t>
      </w:r>
      <w:r w:rsidRPr="00EE5EAC">
        <w:rPr>
          <w:rFonts w:ascii="Times New Roman" w:eastAsia="Times New Roman" w:hAnsi="Times New Roman" w:cs="Times New Roman"/>
          <w:sz w:val="24"/>
          <w:szCs w:val="24"/>
          <w:lang w:eastAsia="pt-BR"/>
        </w:rPr>
        <w:t xml:space="preserve">, vinculado aos autos do processo piloto </w:t>
      </w:r>
      <w:r w:rsidRPr="00EE5EAC">
        <w:rPr>
          <w:rFonts w:ascii="Times New Roman" w:eastAsia="Times New Roman" w:hAnsi="Times New Roman" w:cs="Times New Roman"/>
          <w:b/>
          <w:bCs/>
          <w:sz w:val="24"/>
          <w:szCs w:val="24"/>
          <w:lang w:eastAsia="pt-BR"/>
        </w:rPr>
        <w:t>nº 0000429-58.2011.5.01.0056</w:t>
      </w: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Os documentos relativos à arrematação (guia e comprovantes de pagamento do lance e da comissão, identificação do arrematante, etc.) devem ser remetidos à Caex-Leilões para conferência pelo e-mail: leilaounificado@trt1.jus.br , não sendo anexados aos autos.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Pagamento parcelado: </w:t>
      </w:r>
      <w:r w:rsidRPr="00EE5EAC">
        <w:rPr>
          <w:rFonts w:ascii="Times New Roman" w:eastAsia="Times New Roman" w:hAnsi="Times New Roman" w:cs="Times New Roman"/>
          <w:sz w:val="24"/>
          <w:szCs w:val="24"/>
          <w:lang w:eastAsia="pt-BR"/>
        </w:rPr>
        <w:t xml:space="preserve">Propostas de aquisição parcelada (CPC, art. 895), deverão contemplar pagamento de sinal de pelo menos </w:t>
      </w:r>
      <w:r w:rsidRPr="00EE5EAC">
        <w:rPr>
          <w:rFonts w:ascii="Times New Roman" w:eastAsia="Times New Roman" w:hAnsi="Times New Roman" w:cs="Times New Roman"/>
          <w:b/>
          <w:bCs/>
          <w:sz w:val="24"/>
          <w:szCs w:val="24"/>
          <w:lang w:eastAsia="pt-BR"/>
        </w:rPr>
        <w:t>25% do valor ofertado,</w:t>
      </w:r>
      <w:r w:rsidRPr="00EE5EAC">
        <w:rPr>
          <w:rFonts w:ascii="Times New Roman" w:eastAsia="Times New Roman" w:hAnsi="Times New Roman" w:cs="Times New Roman"/>
          <w:sz w:val="24"/>
          <w:szCs w:val="24"/>
          <w:lang w:eastAsia="pt-BR"/>
        </w:rPr>
        <w:t xml:space="preserve"> </w:t>
      </w:r>
      <w:r w:rsidRPr="00EE5EAC">
        <w:rPr>
          <w:rFonts w:ascii="Times New Roman" w:eastAsia="Times New Roman" w:hAnsi="Times New Roman" w:cs="Times New Roman"/>
          <w:b/>
          <w:bCs/>
          <w:sz w:val="24"/>
          <w:szCs w:val="24"/>
          <w:lang w:eastAsia="pt-BR"/>
        </w:rPr>
        <w:t>além dos 5% de comissão, sobre o valor total da compra</w:t>
      </w:r>
      <w:r w:rsidRPr="00EE5EAC">
        <w:rPr>
          <w:rFonts w:ascii="Times New Roman" w:eastAsia="Times New Roman" w:hAnsi="Times New Roman" w:cs="Times New Roman"/>
          <w:sz w:val="24"/>
          <w:szCs w:val="24"/>
          <w:lang w:eastAsia="pt-BR"/>
        </w:rPr>
        <w:t>,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Os documentos relativos à arrematação (guia e comprovantes de pagamento do sinal e da comissão, identificação do arrematante, etc.) devem ser remetidos à Caex-Leilões para conferência pelo e-mail: leilaounificado@trt1.jus.br , não sendo anexados aos autos.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 arrematante deverá comprovar os pagamentos mensais mediante a juntada dos comprovantes aos autos.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lastRenderedPageBreak/>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Orientações Gerais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As propostas válidas apresentadas nos autos ou enviadas por e-mail, e as  ofertadas no leilão virtual são irretratáveis.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xml:space="preserve">Aquele que desistir da compra, ou não efetuar o depósito do saldo remanescente, perderá o sinal dado em garantia em favor da execução e também a comissão paga ao leiloeiro. </w:t>
      </w:r>
      <w:r w:rsidRPr="00EE5EAC">
        <w:rPr>
          <w:rFonts w:ascii="Times New Roman" w:eastAsia="Times New Roman" w:hAnsi="Times New Roman" w:cs="Times New Roman"/>
          <w:b/>
          <w:bCs/>
          <w:sz w:val="24"/>
          <w:szCs w:val="24"/>
          <w:lang w:eastAsia="pt-BR"/>
        </w:rPr>
        <w:t>Na hipótese de não efetivação do pagamento pelo vencedor, a arrematação será outorgada ao segundo colocado, e assim sucessivamente (sem prejuízo de aplicação de penalidade ao licitante que não honrar o lance ofertado).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De acordo com o sistema de rodízio para realização das notificações pertinentes à Venda Direta, fica(m) designado(s) para atuação neste processo o(s) leiloeiro(s) </w:t>
      </w:r>
      <w:r w:rsidRPr="00EE5EAC">
        <w:rPr>
          <w:rFonts w:ascii="Times New Roman" w:eastAsia="Times New Roman" w:hAnsi="Times New Roman" w:cs="Times New Roman"/>
          <w:b/>
          <w:bCs/>
          <w:sz w:val="24"/>
          <w:szCs w:val="24"/>
          <w:lang w:eastAsia="pt-BR"/>
        </w:rPr>
        <w:t>IRANI FLORES</w:t>
      </w:r>
      <w:r w:rsidRPr="00EE5EAC">
        <w:rPr>
          <w:rFonts w:ascii="Times New Roman" w:eastAsia="Times New Roman" w:hAnsi="Times New Roman" w:cs="Times New Roman"/>
          <w:sz w:val="24"/>
          <w:szCs w:val="24"/>
          <w:lang w:eastAsia="pt-BR"/>
        </w:rPr>
        <w:t>.</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A comissão deverá ser depositada em favor do processo e sua liberação se dará ao mesmo tempo que os recursos obtidos na venda forem liberados aos credores.</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xml:space="preserve">O exercício do direito de preferência deverá ser requerido junto ao Juiz Gestor da CAEX, nos autos, com antecedência mínima de 48 (quarenta e oito) horas à data marcada para apresentação das propostas de venda direta. Deverá o </w:t>
      </w:r>
      <w:r w:rsidRPr="00EE5EAC">
        <w:rPr>
          <w:rFonts w:ascii="Times New Roman" w:eastAsia="Times New Roman" w:hAnsi="Times New Roman" w:cs="Times New Roman"/>
          <w:sz w:val="24"/>
          <w:szCs w:val="24"/>
          <w:lang w:eastAsia="pt-BR"/>
        </w:rPr>
        <w:lastRenderedPageBreak/>
        <w:t>interessado apresentar proposta e participar de eventual disputa, tendo preferência em caso de empate.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Os bens serão vendidos no estado em que se encontram, podendo haver a exclusão de bens da venda direta a qualquer tempo e independentemente de prévia comunicação, observando-se as regras da CLT, do CPC e da Resolução 236/2016 do CNJ.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Ciente a Executada que o prazo para embargos corre na forma do Artigo 903 § 2º do CPC. E, para que chegue ao conhecimento de todos, foi expedido o presente Edital, que será publicado no Diário de Justiça Eletrônico Nacional - DJEN. </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Em caso de dúvidas, poderão os interessados contactar a Caex - Coordenadoria de Apoio à Execução, por meio do telefone 2380-6875 ou e-mail: leilaounificado@trt1.jus.br</w:t>
      </w:r>
    </w:p>
    <w:p w:rsidR="00EE5EAC" w:rsidRPr="00EE5EAC" w:rsidRDefault="00EE5EAC" w:rsidP="00EE5EAC">
      <w:pPr>
        <w:spacing w:before="100" w:beforeAutospacing="1" w:after="100" w:afterAutospacing="1" w:line="240" w:lineRule="auto"/>
        <w:ind w:firstLine="2552"/>
        <w:jc w:val="both"/>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 </w:t>
      </w:r>
    </w:p>
    <w:p w:rsidR="00EE5EAC" w:rsidRDefault="00EE5EAC" w:rsidP="00EE5EAC">
      <w:pPr>
        <w:spacing w:before="100" w:beforeAutospacing="1" w:after="100" w:afterAutospacing="1" w:line="240" w:lineRule="auto"/>
        <w:rPr>
          <w:rFonts w:ascii="Times New Roman" w:eastAsia="Times New Roman" w:hAnsi="Times New Roman" w:cs="Times New Roman"/>
          <w:sz w:val="24"/>
          <w:szCs w:val="24"/>
          <w:lang w:eastAsia="pt-BR"/>
        </w:rPr>
      </w:pPr>
      <w:r w:rsidRPr="00EE5EAC">
        <w:rPr>
          <w:rFonts w:ascii="Times New Roman" w:eastAsia="Times New Roman" w:hAnsi="Times New Roman" w:cs="Times New Roman"/>
          <w:sz w:val="24"/>
          <w:szCs w:val="24"/>
          <w:lang w:eastAsia="pt-BR"/>
        </w:rPr>
        <w:t>RIO DE JANEIRO/RJ, 13 de maio de 2026.</w:t>
      </w:r>
    </w:p>
    <w:p w:rsidR="00EE5EAC" w:rsidRPr="00EE5EAC" w:rsidRDefault="00EE5EAC" w:rsidP="00EE5EAC">
      <w:pPr>
        <w:spacing w:before="100" w:beforeAutospacing="1" w:after="100" w:afterAutospacing="1" w:line="240" w:lineRule="auto"/>
        <w:rPr>
          <w:rFonts w:ascii="Times New Roman" w:eastAsia="Times New Roman" w:hAnsi="Times New Roman" w:cs="Times New Roman"/>
          <w:sz w:val="24"/>
          <w:szCs w:val="24"/>
          <w:lang w:eastAsia="pt-BR"/>
        </w:rPr>
      </w:pPr>
    </w:p>
    <w:p w:rsidR="00EE5EAC" w:rsidRPr="00EE5EAC" w:rsidRDefault="00EE5EAC" w:rsidP="00EE5EAC">
      <w:pPr>
        <w:spacing w:after="0" w:line="240" w:lineRule="auto"/>
        <w:rPr>
          <w:rFonts w:ascii="Times New Roman" w:eastAsia="Times New Roman" w:hAnsi="Times New Roman" w:cs="Times New Roman"/>
          <w:sz w:val="24"/>
          <w:szCs w:val="24"/>
          <w:lang w:eastAsia="pt-BR"/>
        </w:rPr>
      </w:pPr>
    </w:p>
    <w:p w:rsidR="00EE5EAC" w:rsidRPr="00EE5EAC" w:rsidRDefault="00EE5EAC" w:rsidP="00EE5EA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E5EAC">
        <w:rPr>
          <w:rFonts w:ascii="Times New Roman" w:eastAsia="Times New Roman" w:hAnsi="Times New Roman" w:cs="Times New Roman"/>
          <w:b/>
          <w:bCs/>
          <w:sz w:val="24"/>
          <w:szCs w:val="24"/>
          <w:lang w:eastAsia="pt-BR"/>
        </w:rPr>
        <w:t>LETICIA CRUZ DOS SANTOS</w:t>
      </w:r>
      <w:r w:rsidRPr="00EE5EAC">
        <w:rPr>
          <w:rFonts w:ascii="Times New Roman" w:eastAsia="Times New Roman" w:hAnsi="Times New Roman" w:cs="Times New Roman"/>
          <w:sz w:val="24"/>
          <w:szCs w:val="24"/>
          <w:lang w:eastAsia="pt-BR"/>
        </w:rPr>
        <w:br/>
        <w:t>Assessor</w:t>
      </w:r>
    </w:p>
    <w:p w:rsidR="00410934" w:rsidRPr="00EE5EAC" w:rsidRDefault="00835B52" w:rsidP="00EE5EAC"/>
    <w:sectPr w:rsidR="00410934" w:rsidRPr="00EE5E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AC"/>
    <w:rsid w:val="004C5D80"/>
    <w:rsid w:val="00835B52"/>
    <w:rsid w:val="00D06AAC"/>
    <w:rsid w:val="00EE5EAC"/>
    <w:rsid w:val="00FE1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06A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06A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06A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06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70111">
      <w:bodyDiv w:val="1"/>
      <w:marLeft w:val="0"/>
      <w:marRight w:val="0"/>
      <w:marTop w:val="0"/>
      <w:marBottom w:val="0"/>
      <w:divBdr>
        <w:top w:val="none" w:sz="0" w:space="0" w:color="auto"/>
        <w:left w:val="none" w:sz="0" w:space="0" w:color="auto"/>
        <w:bottom w:val="none" w:sz="0" w:space="0" w:color="auto"/>
        <w:right w:val="none" w:sz="0" w:space="0" w:color="auto"/>
      </w:divBdr>
      <w:divsChild>
        <w:div w:id="880093839">
          <w:marLeft w:val="0"/>
          <w:marRight w:val="0"/>
          <w:marTop w:val="0"/>
          <w:marBottom w:val="0"/>
          <w:divBdr>
            <w:top w:val="none" w:sz="0" w:space="0" w:color="auto"/>
            <w:left w:val="none" w:sz="0" w:space="0" w:color="auto"/>
            <w:bottom w:val="none" w:sz="0" w:space="0" w:color="auto"/>
            <w:right w:val="none" w:sz="0" w:space="0" w:color="auto"/>
          </w:divBdr>
          <w:divsChild>
            <w:div w:id="1047411128">
              <w:marLeft w:val="0"/>
              <w:marRight w:val="0"/>
              <w:marTop w:val="0"/>
              <w:marBottom w:val="0"/>
              <w:divBdr>
                <w:top w:val="none" w:sz="0" w:space="0" w:color="auto"/>
                <w:left w:val="none" w:sz="0" w:space="0" w:color="auto"/>
                <w:bottom w:val="none" w:sz="0" w:space="0" w:color="auto"/>
                <w:right w:val="none" w:sz="0" w:space="0" w:color="auto"/>
              </w:divBdr>
            </w:div>
            <w:div w:id="19130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2611</Words>
  <Characters>14103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Tribunal Regional do Trabalho da 1ª Região</Company>
  <LinksUpToDate>false</LinksUpToDate>
  <CharactersWithSpaces>16681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CRUZ DOS SANTOS PINTO</dc:creator>
  <cp:lastModifiedBy>Ariane</cp:lastModifiedBy>
  <cp:revision>2</cp:revision>
  <dcterms:created xsi:type="dcterms:W3CDTF">2026-05-13T19:27:00Z</dcterms:created>
  <dcterms:modified xsi:type="dcterms:W3CDTF">2026-05-13T19:27:00Z</dcterms:modified>
</cp:coreProperties>
</file>