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06A9" w14:textId="36B260DD" w:rsidR="001A10E9" w:rsidRPr="00467FD9" w:rsidRDefault="008B7245" w:rsidP="0012606C">
      <w:pPr>
        <w:jc w:val="center"/>
        <w:rPr>
          <w:rFonts w:asciiTheme="minorHAnsi" w:hAnsiTheme="minorHAnsi"/>
          <w:b/>
        </w:rPr>
      </w:pPr>
      <w:r w:rsidRPr="006A6812">
        <w:rPr>
          <w:rFonts w:asciiTheme="minorHAnsi" w:hAnsiTheme="minorHAnsi"/>
          <w:b/>
        </w:rPr>
        <w:t>5</w:t>
      </w:r>
      <w:r w:rsidR="003C5BD5" w:rsidRPr="006A6812">
        <w:rPr>
          <w:rFonts w:asciiTheme="minorHAnsi" w:hAnsiTheme="minorHAnsi"/>
          <w:b/>
        </w:rPr>
        <w:t xml:space="preserve">ª VARA CÍVEL DA COMARCA DE </w:t>
      </w:r>
      <w:r w:rsidRPr="006A6812">
        <w:rPr>
          <w:rFonts w:asciiTheme="minorHAnsi" w:hAnsiTheme="minorHAnsi"/>
          <w:b/>
        </w:rPr>
        <w:t>SOROCABA</w:t>
      </w:r>
      <w:r w:rsidR="003C5BD5" w:rsidRPr="006A6812">
        <w:rPr>
          <w:rFonts w:asciiTheme="minorHAnsi" w:hAnsiTheme="minorHAnsi"/>
          <w:b/>
        </w:rPr>
        <w:t>, ESTADO DE SÃO PAULO</w:t>
      </w:r>
      <w:r w:rsidR="002F42F0" w:rsidRPr="00AA3AEC">
        <w:rPr>
          <w:rFonts w:asciiTheme="minorHAnsi" w:hAnsiTheme="minorHAnsi"/>
          <w:b/>
          <w:u w:val="single"/>
        </w:rPr>
        <w:br/>
      </w:r>
      <w:r w:rsidR="002F42F0" w:rsidRPr="00467FD9">
        <w:rPr>
          <w:rFonts w:asciiTheme="minorHAnsi" w:hAnsiTheme="minorHAnsi"/>
          <w:b/>
        </w:rPr>
        <w:br/>
      </w:r>
      <w:r w:rsidR="00B22114" w:rsidRPr="00467FD9">
        <w:rPr>
          <w:rFonts w:asciiTheme="minorHAnsi" w:hAnsiTheme="minorHAnsi"/>
          <w:b/>
        </w:rPr>
        <w:t>EDITAL DE LEILÃO</w:t>
      </w:r>
      <w:r w:rsidR="002F42F0" w:rsidRPr="00467FD9">
        <w:rPr>
          <w:rFonts w:asciiTheme="minorHAnsi" w:hAnsiTheme="minorHAnsi"/>
          <w:b/>
        </w:rPr>
        <w:t xml:space="preserve"> E INTIMAÇÃO</w:t>
      </w:r>
      <w:r w:rsidR="00222902" w:rsidRPr="00467FD9">
        <w:rPr>
          <w:rFonts w:asciiTheme="minorHAnsi" w:hAnsiTheme="minorHAnsi"/>
          <w:b/>
        </w:rPr>
        <w:t xml:space="preserve"> </w:t>
      </w:r>
      <w:r w:rsidR="00222902" w:rsidRPr="00467FD9">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6EE1952D" w:rsidR="001A10E9" w:rsidRPr="0012606C" w:rsidRDefault="003C5BD5" w:rsidP="0012606C">
      <w:pPr>
        <w:ind w:left="-567" w:right="-568"/>
        <w:jc w:val="both"/>
        <w:rPr>
          <w:rFonts w:asciiTheme="minorHAnsi" w:hAnsiTheme="minorHAnsi"/>
        </w:rPr>
      </w:pPr>
      <w:r>
        <w:rPr>
          <w:rFonts w:asciiTheme="minorHAnsi" w:hAnsiTheme="minorHAnsi"/>
        </w:rPr>
        <w:t xml:space="preserve">O EXMO SENHOR(A). DOUTOR(A). JUIZ DE DIREITO DA </w:t>
      </w:r>
      <w:r w:rsidR="008B7245" w:rsidRPr="008B7245">
        <w:rPr>
          <w:rFonts w:ascii="Courier New" w:hAnsi="Courier New" w:cs="Courier New"/>
          <w:b/>
          <w:bCs/>
        </w:rPr>
        <w:t>5</w:t>
      </w:r>
      <w:r w:rsidRPr="008B7245">
        <w:rPr>
          <w:rFonts w:ascii="Courier New" w:hAnsi="Courier New" w:cs="Courier New"/>
          <w:b/>
          <w:bCs/>
        </w:rPr>
        <w:t>ª VARA CÍVEL DA COMARCA DE S</w:t>
      </w:r>
      <w:r w:rsidR="008B7245" w:rsidRPr="008B7245">
        <w:rPr>
          <w:rFonts w:ascii="Courier New" w:hAnsi="Courier New" w:cs="Courier New"/>
          <w:b/>
          <w:bCs/>
        </w:rPr>
        <w:t>OROCABA</w:t>
      </w:r>
      <w:r w:rsidRPr="008B7245">
        <w:rPr>
          <w:rFonts w:ascii="Courier New" w:hAnsi="Courier New" w:cs="Courier New"/>
          <w:b/>
          <w:bCs/>
        </w:rPr>
        <w:t>, ESTADO DE SÃO PAULO</w:t>
      </w:r>
      <w:r w:rsidRPr="008B7245">
        <w:rPr>
          <w:rFonts w:ascii="Courier New" w:hAnsi="Courier New" w:cs="Courier New"/>
        </w:rPr>
        <w:t xml:space="preserve">, DR. </w:t>
      </w:r>
      <w:r w:rsidR="008B7245" w:rsidRPr="008B7245">
        <w:rPr>
          <w:rFonts w:ascii="Courier New" w:hAnsi="Courier New" w:cs="Courier New"/>
          <w:caps/>
        </w:rPr>
        <w:t>Pedro Luiz Alves de Carvalho</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45895F55"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954941" w:rsidRPr="00954941">
        <w:rPr>
          <w:rFonts w:asciiTheme="minorHAnsi" w:hAnsiTheme="minorHAnsi"/>
          <w:b/>
          <w:caps/>
        </w:rPr>
        <w:t xml:space="preserve">Execução de Título Extrajudicial </w:t>
      </w:r>
      <w:r w:rsidR="00C776D0" w:rsidRPr="00954941">
        <w:rPr>
          <w:rFonts w:asciiTheme="minorHAnsi" w:hAnsiTheme="minorHAnsi"/>
          <w:b/>
          <w:caps/>
        </w:rPr>
        <w:t xml:space="preserve">- </w:t>
      </w:r>
      <w:r w:rsidR="00954941" w:rsidRPr="00954941">
        <w:rPr>
          <w:rFonts w:asciiTheme="minorHAnsi" w:hAnsiTheme="minorHAnsi"/>
          <w:b/>
          <w:caps/>
        </w:rPr>
        <w:t>Duplicata</w:t>
      </w:r>
    </w:p>
    <w:p w14:paraId="7E8E1E1B" w14:textId="77777777" w:rsidR="0028764B" w:rsidRPr="00923556" w:rsidRDefault="0028764B" w:rsidP="0028764B">
      <w:pPr>
        <w:rPr>
          <w:rFonts w:asciiTheme="minorHAnsi" w:hAnsiTheme="minorHAnsi"/>
          <w:b/>
        </w:rPr>
      </w:pPr>
    </w:p>
    <w:p w14:paraId="6E62AB5E" w14:textId="69F1DD36"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954941" w:rsidRPr="00954941">
        <w:rPr>
          <w:rFonts w:asciiTheme="minorHAnsi" w:hAnsiTheme="minorHAnsi"/>
          <w:b/>
        </w:rPr>
        <w:t>1003836-45.2016.8.26.0602</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954941" w:rsidRPr="00954941">
        <w:rPr>
          <w:rFonts w:asciiTheme="minorHAnsi" w:hAnsiTheme="minorHAnsi"/>
          <w:b/>
          <w:caps/>
        </w:rPr>
        <w:t>Bunge Alimentos S.A.</w:t>
      </w:r>
    </w:p>
    <w:p w14:paraId="5A551641" w14:textId="77777777" w:rsidR="00923556" w:rsidRDefault="00923556" w:rsidP="00923556">
      <w:pPr>
        <w:ind w:left="-567"/>
        <w:rPr>
          <w:rFonts w:asciiTheme="minorHAnsi" w:hAnsiTheme="minorHAnsi"/>
          <w:b/>
        </w:rPr>
      </w:pPr>
    </w:p>
    <w:p w14:paraId="561CEF78" w14:textId="5DECA384" w:rsidR="00F6308A" w:rsidRDefault="00F6308A" w:rsidP="00B27FF7">
      <w:pPr>
        <w:ind w:left="-567"/>
        <w:rPr>
          <w:rFonts w:asciiTheme="minorHAnsi" w:hAnsiTheme="minorHAnsi"/>
          <w:b/>
        </w:rPr>
      </w:pPr>
      <w:r>
        <w:rPr>
          <w:rFonts w:asciiTheme="minorHAnsi" w:hAnsiTheme="minorHAnsi"/>
          <w:b/>
        </w:rPr>
        <w:t xml:space="preserve">EXECUTADA: </w:t>
      </w:r>
      <w:r w:rsidR="00954941" w:rsidRPr="00954941">
        <w:rPr>
          <w:rFonts w:asciiTheme="minorHAnsi" w:hAnsiTheme="minorHAnsi"/>
          <w:b/>
          <w:caps/>
        </w:rPr>
        <w:t>Ruberti &amp; Ruberti Ltda. - Epp</w:t>
      </w:r>
    </w:p>
    <w:p w14:paraId="4153BE0A" w14:textId="44AE6C49" w:rsidR="00F6308A" w:rsidRDefault="00F6308A" w:rsidP="00B27FF7">
      <w:pPr>
        <w:ind w:left="-567"/>
        <w:rPr>
          <w:rFonts w:asciiTheme="minorHAnsi" w:hAnsiTheme="minorHAnsi"/>
          <w:b/>
        </w:rPr>
      </w:pPr>
    </w:p>
    <w:p w14:paraId="22105D42" w14:textId="04214010" w:rsidR="008D77DF" w:rsidRPr="00954941" w:rsidRDefault="5D7C31C3" w:rsidP="5D7C31C3">
      <w:pPr>
        <w:ind w:left="-567"/>
        <w:rPr>
          <w:rFonts w:asciiTheme="minorHAnsi" w:hAnsiTheme="minorHAnsi"/>
          <w:b/>
          <w:bCs/>
        </w:rPr>
      </w:pPr>
      <w:r w:rsidRPr="00954941">
        <w:rPr>
          <w:rFonts w:asciiTheme="minorHAnsi" w:hAnsiTheme="minorHAnsi"/>
          <w:b/>
          <w:bCs/>
          <w:caps/>
        </w:rPr>
        <w:t xml:space="preserve">ADVOGADO: </w:t>
      </w:r>
      <w:r w:rsidR="00954941" w:rsidRPr="00954941">
        <w:rPr>
          <w:rFonts w:asciiTheme="minorHAnsi" w:hAnsiTheme="minorHAnsi"/>
          <w:b/>
          <w:bCs/>
          <w:caps/>
        </w:rPr>
        <w:t xml:space="preserve">Sadi Bonatto </w:t>
      </w:r>
      <w:r w:rsidRPr="00954941">
        <w:rPr>
          <w:rFonts w:asciiTheme="minorHAnsi" w:hAnsiTheme="minorHAnsi"/>
          <w:b/>
          <w:bCs/>
          <w:caps/>
        </w:rPr>
        <w:t xml:space="preserve">- </w:t>
      </w:r>
      <w:r w:rsidRPr="00954941">
        <w:rPr>
          <w:rFonts w:asciiTheme="minorHAnsi" w:hAnsiTheme="minorHAnsi"/>
          <w:caps/>
        </w:rPr>
        <w:t xml:space="preserve">OAB/SP Nº </w:t>
      </w:r>
      <w:r w:rsidR="00954941" w:rsidRPr="00954941">
        <w:rPr>
          <w:rFonts w:asciiTheme="minorHAnsi" w:hAnsiTheme="minorHAnsi"/>
          <w:caps/>
        </w:rPr>
        <w:t>404.935.</w:t>
      </w:r>
    </w:p>
    <w:p w14:paraId="51881A93" w14:textId="2059ABF7" w:rsidR="5D7C31C3" w:rsidRDefault="5D7C31C3" w:rsidP="5D7C31C3">
      <w:pPr>
        <w:ind w:left="-567"/>
        <w:rPr>
          <w:rFonts w:asciiTheme="minorHAnsi" w:hAnsiTheme="minorHAnsi"/>
          <w:b/>
          <w:bCs/>
          <w:caps/>
        </w:rPr>
      </w:pPr>
    </w:p>
    <w:p w14:paraId="51E672DF" w14:textId="5FA8AD24"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10FC6F6D" w14:textId="55E497A1" w:rsidR="2AF61AF5" w:rsidRDefault="2AF61AF5" w:rsidP="2AF61AF5">
      <w:pPr>
        <w:spacing w:beforeAutospacing="1" w:afterAutospacing="1"/>
        <w:jc w:val="both"/>
        <w:rPr>
          <w:rFonts w:ascii="Courier New" w:hAnsi="Courier New" w:cs="Courier New"/>
        </w:rPr>
      </w:pPr>
    </w:p>
    <w:p w14:paraId="10D1B8D2" w14:textId="41C23E08" w:rsidR="00F806EF" w:rsidRPr="0052674A"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hyperlink>
        <w:r w:rsidRPr="2AF61AF5">
          <w:rPr>
            <w:rStyle w:val="Hyperlink"/>
            <w:rFonts w:ascii="Courier New" w:hAnsi="Courier New" w:cs="Courier New"/>
          </w:rPr>
          <w:t>gustavoreisleiloes.com.br a p</w:t>
        </w:r>
      </w:hyperlink>
      <w:r w:rsidRPr="2AF61AF5">
        <w:rPr>
          <w:rFonts w:ascii="Courier New" w:hAnsi="Courier New" w:cs="Courier New"/>
        </w:rPr>
        <w:t xml:space="preserve">artir da efetiva da publicação deste edital, até o dia 10 </w:t>
      </w:r>
      <w:r w:rsidRPr="2AF61AF5">
        <w:rPr>
          <w:rFonts w:ascii="Courier New" w:hAnsi="Courier New" w:cs="Courier New"/>
          <w:b/>
          <w:bCs/>
        </w:rPr>
        <w:t>de janeiro de 2023 às 125min. (</w:t>
      </w:r>
      <w:r w:rsidR="0052674A" w:rsidRPr="2AF61AF5">
        <w:rPr>
          <w:rFonts w:ascii="Courier New" w:hAnsi="Courier New" w:cs="Courier New"/>
          <w:b/>
          <w:bCs/>
        </w:rPr>
        <w:t xml:space="preserve">DATA </w:t>
      </w:r>
      <w:r w:rsidR="0052674A" w:rsidRPr="0052674A">
        <w:rPr>
          <w:rFonts w:ascii="Courier New" w:hAnsi="Courier New" w:cs="Courier New"/>
          <w:b/>
          <w:bCs/>
        </w:rPr>
        <w:t>OFI</w:t>
      </w:r>
      <w:r w:rsidR="0052674A" w:rsidRPr="2AF61AF5">
        <w:rPr>
          <w:rFonts w:ascii="Courier New" w:hAnsi="Courier New" w:cs="Courier New"/>
          <w:b/>
          <w:bCs/>
        </w:rPr>
        <w:t xml:space="preserve">CIAL DA REALIZAÇÃO E ENCERRAMENTO DO 1O </w:t>
      </w:r>
      <w:r w:rsidR="0052674A" w:rsidRPr="2AF61AF5">
        <w:rPr>
          <w:rFonts w:ascii="Courier New" w:hAnsi="Courier New" w:cs="Courier New"/>
          <w:b/>
          <w:bCs/>
        </w:rPr>
        <w:lastRenderedPageBreak/>
        <w:t>LEILÃO</w:t>
      </w:r>
      <w:r w:rsidRPr="2AF61AF5">
        <w:rPr>
          <w:rFonts w:ascii="Courier New" w:hAnsi="Courier New" w:cs="Courier New"/>
          <w:b/>
          <w:bCs/>
        </w:rPr>
        <w:t>) e ainda, e</w:t>
      </w:r>
      <w:r w:rsidRPr="2AF61AF5">
        <w:rPr>
          <w:rFonts w:ascii="Courier New" w:hAnsi="Courier New" w:cs="Courier New"/>
        </w:rPr>
        <w:t>nquanto sobrevier lances. Não havendo licitante que ofereça preço maior ou igual ao lance mínimo estabelecido no primeiro leilão, será iniciado a realização do segundo leilão que se manterá aberto a lances até o dia 25 de janeiro de 2</w:t>
      </w:r>
      <w:r w:rsidRPr="2AF61AF5">
        <w:rPr>
          <w:rFonts w:ascii="Courier New" w:hAnsi="Courier New" w:cs="Courier New"/>
          <w:b/>
          <w:bCs/>
        </w:rPr>
        <w:t>023 até 14h25min. (</w:t>
      </w:r>
      <w:r w:rsidR="0052674A" w:rsidRPr="2AF61AF5">
        <w:rPr>
          <w:rFonts w:ascii="Courier New" w:hAnsi="Courier New" w:cs="Courier New"/>
          <w:b/>
          <w:bCs/>
        </w:rPr>
        <w:t>DATA OFICIAL DA REALIZAÇÃO E ENCERRAMENTO DO 2O LEILÃO</w:t>
      </w:r>
      <w:r w:rsidRPr="2AF61AF5">
        <w:rPr>
          <w:rFonts w:ascii="Courier New" w:hAnsi="Courier New" w:cs="Courier New"/>
          <w:b/>
          <w:bCs/>
        </w:rPr>
        <w:t xml:space="preserve">) </w:t>
      </w:r>
      <w:r w:rsidRPr="0052674A">
        <w:rPr>
          <w:rFonts w:ascii="Courier New" w:hAnsi="Courier New" w:cs="Courier New"/>
        </w:rPr>
        <w:t xml:space="preserve">e ainda, enquanto sobrevier lances. </w:t>
      </w:r>
    </w:p>
    <w:p w14:paraId="58AC01AA" w14:textId="77777777"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59C8CB7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ARREMATAÇÃO/ADJUDICAÇÃO: </w:t>
      </w:r>
      <w:r w:rsidRPr="2AF61AF5">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20989E89"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Pr="006D4D9B">
        <w:rPr>
          <w:rFonts w:ascii="Courier New" w:hAnsi="Courier New" w:cs="Courier New"/>
        </w:rPr>
        <w:t>60% (sessenta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 xml:space="preserve">A atualização deverá ser pela Tabela Prática do Tribunal de Justiça para os débitos judiciais comuns. </w:t>
      </w:r>
    </w:p>
    <w:p w14:paraId="62ADA8C0" w14:textId="5A9BAB73"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COMISSÃO: </w:t>
      </w:r>
      <w:r w:rsidRPr="2AF61AF5">
        <w:rPr>
          <w:rFonts w:ascii="Courier New" w:hAnsi="Courier New" w:cs="Courier New"/>
        </w:rPr>
        <w:t xml:space="preserve">A comissão devida ao Sr. Leiloeiro será de 5% sobre o valor pelo qual for alienado o bem, devendo esta, em caso de arrematação, ser paga pelo arrematante. O pagamento deverá ser feito de uma única vez, em até 24 horas após ter sido declarado vencedor pelo Leiloeiro. Havendo o pagamento da execução, desistência, acordo, renúncia, remição e conciliação, a comissão devida ao leiloeiro será de 1% (um por cento) a fim de reembolsar as despesas gastas com a preparação da hasta, porém, desde que devidamente comprovadas. Em caso de leilão negativo não será devida qualquer comissão ao Sr. Leiloeiro. A comissão do leiloeiro será devida a partir da publicação do edital. </w:t>
      </w:r>
    </w:p>
    <w:p w14:paraId="3B2FAF62" w14:textId="6A0B14EE" w:rsidR="00F806EF"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Pr="2AF61AF5">
        <w:rPr>
          <w:rFonts w:ascii="Courier New" w:hAnsi="Courier New" w:cs="Courier New"/>
        </w:rPr>
        <w:t xml:space="preserve">Caso haja interessado em adquirir o bem penhorado em prestações poderá apresentá-la nos termos do </w:t>
      </w:r>
      <w:r w:rsidRPr="2AF61AF5">
        <w:rPr>
          <w:rFonts w:ascii="Courier New" w:hAnsi="Courier New" w:cs="Courier New"/>
        </w:rPr>
        <w:lastRenderedPageBreak/>
        <w:t xml:space="preserve">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AUTO DE ARREMATAÇÃO E CARTA DE ARREMATAÇÃO: </w:t>
      </w:r>
      <w:r w:rsidRPr="2AF61AF5">
        <w:rPr>
          <w:rFonts w:ascii="Courier New" w:hAnsi="Courier New" w:cs="Courier New"/>
        </w:rPr>
        <w:t>O Sr. Leiloeiro Público Oficial formalizará o auto de arrematação, ou, ainda, auto negativo de arrematação, em não havendo licitantes.</w:t>
      </w:r>
      <w:r w:rsidR="00F806EF">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BENS: </w:t>
      </w:r>
      <w:r w:rsidRPr="2AF61AF5">
        <w:rPr>
          <w:rFonts w:ascii="Courier New" w:hAnsi="Courier New" w:cs="Courier New"/>
        </w:rPr>
        <w:t xml:space="preserve">Havendo possibilidade, os bens foram e/ou serão constatados pelo (os) leiloeiro (os) e as imagens dos mesmos estarão à disposição dos interessados no site </w:t>
      </w:r>
      <w:hyperlink r:id="rId8">
        <w:r w:rsidRPr="2AF61AF5">
          <w:rPr>
            <w:rStyle w:val="Hyperlink"/>
            <w:rFonts w:ascii="Courier New" w:hAnsi="Courier New" w:cs="Courier New"/>
          </w:rPr>
          <w:t>www.gustavoreisleiloes.com.br</w:t>
        </w:r>
      </w:hyperlink>
      <w:r w:rsidRPr="2AF61AF5">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w:t>
      </w:r>
      <w:r w:rsidRPr="2AF61AF5">
        <w:rPr>
          <w:rFonts w:ascii="Courier New" w:hAnsi="Courier New" w:cs="Courier New"/>
        </w:rPr>
        <w:lastRenderedPageBreak/>
        <w:t xml:space="preserve">quais deverão verificar por conta própria a existência de vícios. </w:t>
      </w:r>
    </w:p>
    <w:p w14:paraId="50BA2E11"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w:t>
      </w:r>
      <w:r w:rsidRPr="2AF61AF5">
        <w:rPr>
          <w:rFonts w:ascii="Courier New" w:hAnsi="Courier New" w:cs="Courier New"/>
        </w:rPr>
        <w:lastRenderedPageBreak/>
        <w:t xml:space="preserve">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w:t>
      </w:r>
      <w:r w:rsidRPr="008351FE">
        <w:rPr>
          <w:rFonts w:ascii="Courier New" w:hAnsi="Courier New" w:cs="Courier New"/>
        </w:rPr>
        <w:lastRenderedPageBreak/>
        <w:t xml:space="preserve">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 xml:space="preserve">Pinheiros – São Paulo – Capital – Edifício </w:t>
      </w:r>
      <w:r>
        <w:rPr>
          <w:rFonts w:ascii="Courier New" w:hAnsi="Courier New" w:cs="Courier New"/>
        </w:rPr>
        <w:lastRenderedPageBreak/>
        <w:t>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636A42AF" w14:textId="38CB239B" w:rsidR="00971781" w:rsidRPr="002C008D" w:rsidRDefault="00F806EF" w:rsidP="00F806EF">
      <w:pPr>
        <w:spacing w:before="100" w:beforeAutospacing="1" w:after="100" w:afterAutospacing="1"/>
        <w:jc w:val="both"/>
        <w:rPr>
          <w:rFonts w:ascii="Courier New" w:hAnsi="Courier New" w:cs="Courier New"/>
        </w:rPr>
      </w:pPr>
      <w:r w:rsidRPr="002C008D">
        <w:rPr>
          <w:rFonts w:ascii="Courier New" w:hAnsi="Courier New" w:cs="Courier New"/>
        </w:rPr>
        <w:br/>
      </w:r>
      <w:r w:rsidRPr="002C008D">
        <w:rPr>
          <w:rFonts w:ascii="Courier New" w:hAnsi="Courier New" w:cs="Courier New"/>
          <w:b/>
          <w:bCs/>
        </w:rPr>
        <w:t xml:space="preserve">Localização do (s) bem (ns) penhorado (s): </w:t>
      </w:r>
      <w:r w:rsidR="002C008D" w:rsidRPr="002C008D">
        <w:rPr>
          <w:rFonts w:ascii="Courier New" w:hAnsi="Courier New" w:cs="Courier New"/>
        </w:rPr>
        <w:t>Rua Américo Corra, 60, Jardim Zulmira, Sorocaba/SP.</w:t>
      </w:r>
    </w:p>
    <w:p w14:paraId="388060D7" w14:textId="4737FDEE" w:rsidR="006D230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Depositário: </w:t>
      </w:r>
      <w:r w:rsidR="006D4D9B" w:rsidRPr="006D4D9B">
        <w:rPr>
          <w:rFonts w:ascii="Courier New" w:hAnsi="Courier New" w:cs="Courier New"/>
        </w:rPr>
        <w:t>Itamar Costa Ruberti</w:t>
      </w:r>
      <w:r w:rsidR="006D230E">
        <w:rPr>
          <w:rFonts w:ascii="Courier New" w:hAnsi="Courier New" w:cs="Courier New"/>
        </w:rPr>
        <w:t>.</w:t>
      </w:r>
    </w:p>
    <w:p w14:paraId="7BFF044A" w14:textId="38993D22" w:rsidR="00422895" w:rsidRPr="002C008D" w:rsidRDefault="00F806EF" w:rsidP="00F806EF">
      <w:pPr>
        <w:spacing w:before="100" w:beforeAutospacing="1" w:after="100" w:afterAutospacing="1"/>
        <w:jc w:val="both"/>
        <w:rPr>
          <w:rFonts w:asciiTheme="minorHAnsi" w:hAnsiTheme="minorHAnsi"/>
        </w:rPr>
      </w:pPr>
      <w:r w:rsidRPr="00251E34">
        <w:rPr>
          <w:rFonts w:ascii="Courier New" w:hAnsi="Courier New" w:cs="Courier New"/>
          <w:b/>
          <w:bCs/>
        </w:rPr>
        <w:t xml:space="preserve">Descrição do (s) bem (ns) penhorado (s): </w:t>
      </w:r>
      <w:r w:rsidR="002C008D">
        <w:rPr>
          <w:rFonts w:ascii="Courier New" w:hAnsi="Courier New" w:cs="Courier New"/>
          <w:b/>
          <w:bCs/>
        </w:rPr>
        <w:t xml:space="preserve">1) </w:t>
      </w:r>
      <w:r w:rsidR="002C008D" w:rsidRPr="002C008D">
        <w:rPr>
          <w:rFonts w:asciiTheme="minorHAnsi" w:hAnsiTheme="minorHAnsi"/>
        </w:rPr>
        <w:t>Um forno elétrico Tedesco, com 08 (oito) esteiras, turbo.</w:t>
      </w:r>
    </w:p>
    <w:p w14:paraId="395FAA86" w14:textId="6B295539" w:rsidR="00F806EF" w:rsidRPr="00C11894" w:rsidRDefault="00F806EF" w:rsidP="00F806EF">
      <w:pPr>
        <w:spacing w:before="100" w:beforeAutospacing="1" w:after="100" w:afterAutospacing="1"/>
        <w:jc w:val="both"/>
        <w:rPr>
          <w:rFonts w:asciiTheme="minorHAnsi" w:hAnsiTheme="minorHAnsi"/>
        </w:rPr>
      </w:pPr>
      <w:r w:rsidRPr="00C11894">
        <w:rPr>
          <w:rFonts w:asciiTheme="minorHAnsi" w:hAnsiTheme="minorHAnsi"/>
          <w:b/>
        </w:rPr>
        <w:t xml:space="preserve">Valor atualizado: R$ </w:t>
      </w:r>
      <w:r w:rsidR="00C11894" w:rsidRPr="00C11894">
        <w:rPr>
          <w:b/>
        </w:rPr>
        <w:t xml:space="preserve">6.775,97 </w:t>
      </w:r>
      <w:r w:rsidR="00362A08" w:rsidRPr="00C11894">
        <w:rPr>
          <w:rFonts w:asciiTheme="minorHAnsi" w:hAnsiTheme="minorHAnsi"/>
          <w:b/>
        </w:rPr>
        <w:t>(</w:t>
      </w:r>
      <w:r w:rsidR="00C11894" w:rsidRPr="00C11894">
        <w:t>seis</w:t>
      </w:r>
      <w:r w:rsidR="00362A08" w:rsidRPr="00C11894">
        <w:t xml:space="preserve"> mil</w:t>
      </w:r>
      <w:r w:rsidR="00C11894" w:rsidRPr="00C11894">
        <w:t>, setecentos e setenta e cinco</w:t>
      </w:r>
      <w:r w:rsidR="00362A08" w:rsidRPr="00C11894">
        <w:t xml:space="preserve"> reais</w:t>
      </w:r>
      <w:r w:rsidR="00C11894" w:rsidRPr="00C11894">
        <w:t xml:space="preserve"> e noventa e sete centavos</w:t>
      </w:r>
      <w:r w:rsidRPr="00C11894">
        <w:rPr>
          <w:rFonts w:asciiTheme="minorHAnsi" w:hAnsiTheme="minorHAnsi"/>
        </w:rPr>
        <w:t xml:space="preserve">) para </w:t>
      </w:r>
      <w:r w:rsidR="00362A08" w:rsidRPr="00C11894">
        <w:t>j</w:t>
      </w:r>
      <w:r w:rsidR="00C11894" w:rsidRPr="00C11894">
        <w:t>aneiro</w:t>
      </w:r>
      <w:r w:rsidRPr="00C11894">
        <w:rPr>
          <w:rFonts w:asciiTheme="minorHAnsi" w:hAnsiTheme="minorHAnsi"/>
        </w:rPr>
        <w:t xml:space="preserve"> de 20</w:t>
      </w:r>
      <w:r w:rsidR="00362A08" w:rsidRPr="00C11894">
        <w:t>2</w:t>
      </w:r>
      <w:r w:rsidR="00C11894" w:rsidRPr="00C11894">
        <w:t>3</w:t>
      </w:r>
      <w:r w:rsidRPr="00C11894">
        <w:rPr>
          <w:rFonts w:asciiTheme="minorHAnsi" w:hAnsiTheme="minorHAnsi"/>
        </w:rPr>
        <w:t>.</w:t>
      </w:r>
    </w:p>
    <w:p w14:paraId="5DCFDB8E" w14:textId="69AACD53" w:rsidR="00F806EF" w:rsidRPr="00E666CC" w:rsidRDefault="00F806EF" w:rsidP="00F806EF">
      <w:pPr>
        <w:autoSpaceDE w:val="0"/>
        <w:autoSpaceDN w:val="0"/>
        <w:adjustRightInd w:val="0"/>
        <w:ind w:left="-567" w:right="-568"/>
        <w:jc w:val="both"/>
        <w:rPr>
          <w:rFonts w:asciiTheme="minorHAnsi" w:hAnsiTheme="minorHAnsi"/>
        </w:rPr>
      </w:pPr>
      <w:r w:rsidRPr="00E666CC">
        <w:rPr>
          <w:rFonts w:asciiTheme="minorHAnsi" w:hAnsiTheme="minorHAnsi"/>
          <w:b/>
        </w:rPr>
        <w:t>Valor no 2º Leilão (</w:t>
      </w:r>
      <w:r w:rsidR="00164EDF" w:rsidRPr="00E666CC">
        <w:rPr>
          <w:b/>
        </w:rPr>
        <w:t>60</w:t>
      </w:r>
      <w:r w:rsidRPr="00E666CC">
        <w:rPr>
          <w:rFonts w:asciiTheme="minorHAnsi" w:hAnsiTheme="minorHAnsi"/>
          <w:b/>
        </w:rPr>
        <w:t>%): R$</w:t>
      </w:r>
      <w:r w:rsidR="00164EDF" w:rsidRPr="00E666CC">
        <w:rPr>
          <w:rFonts w:asciiTheme="minorHAnsi" w:hAnsiTheme="minorHAnsi"/>
          <w:b/>
        </w:rPr>
        <w:t xml:space="preserve"> </w:t>
      </w:r>
      <w:r w:rsidR="00E666CC" w:rsidRPr="00E666CC">
        <w:rPr>
          <w:b/>
        </w:rPr>
        <w:t>4.065,59</w:t>
      </w:r>
      <w:r w:rsidRPr="00E666CC">
        <w:rPr>
          <w:rFonts w:asciiTheme="minorHAnsi" w:hAnsiTheme="minorHAnsi"/>
          <w:b/>
        </w:rPr>
        <w:t xml:space="preserve"> </w:t>
      </w:r>
      <w:r w:rsidRPr="00E666CC">
        <w:rPr>
          <w:rFonts w:asciiTheme="minorHAnsi" w:hAnsiTheme="minorHAnsi"/>
        </w:rPr>
        <w:t>(</w:t>
      </w:r>
      <w:r w:rsidR="00E666CC" w:rsidRPr="00E666CC">
        <w:t xml:space="preserve">quatro </w:t>
      </w:r>
      <w:r w:rsidR="00164EDF" w:rsidRPr="00E666CC">
        <w:t>mil</w:t>
      </w:r>
      <w:r w:rsidR="00E666CC" w:rsidRPr="00E666CC">
        <w:t>,</w:t>
      </w:r>
      <w:r w:rsidR="00164EDF" w:rsidRPr="00E666CC">
        <w:t xml:space="preserve"> </w:t>
      </w:r>
      <w:r w:rsidR="00E666CC" w:rsidRPr="00E666CC">
        <w:t xml:space="preserve">sessenta e cinco </w:t>
      </w:r>
      <w:r w:rsidR="00164EDF" w:rsidRPr="00E666CC">
        <w:t>reais</w:t>
      </w:r>
      <w:r w:rsidR="00E666CC" w:rsidRPr="00E666CC">
        <w:t xml:space="preserve"> e cinquenta e nove centavos</w:t>
      </w:r>
      <w:r w:rsidRPr="00E666CC">
        <w:rPr>
          <w:rFonts w:asciiTheme="minorHAnsi" w:hAnsiTheme="minorHAnsi"/>
        </w:rPr>
        <w:t>).</w:t>
      </w:r>
    </w:p>
    <w:p w14:paraId="764AC923" w14:textId="32FBB8A2" w:rsidR="002C008D" w:rsidRPr="002C008D" w:rsidRDefault="002C008D" w:rsidP="002C008D">
      <w:pPr>
        <w:spacing w:before="100" w:beforeAutospacing="1" w:after="100" w:afterAutospacing="1"/>
        <w:jc w:val="both"/>
        <w:rPr>
          <w:rFonts w:asciiTheme="minorHAnsi" w:hAnsiTheme="minorHAnsi"/>
        </w:rPr>
      </w:pPr>
      <w:r>
        <w:rPr>
          <w:rFonts w:ascii="Courier New" w:hAnsi="Courier New" w:cs="Courier New"/>
          <w:b/>
          <w:bCs/>
        </w:rPr>
        <w:t xml:space="preserve">2) </w:t>
      </w:r>
      <w:r w:rsidRPr="002C008D">
        <w:rPr>
          <w:rFonts w:asciiTheme="minorHAnsi" w:hAnsiTheme="minorHAnsi"/>
        </w:rPr>
        <w:t>Uma câmara climática Frilux, com 40 (quarenta) esteiras.</w:t>
      </w:r>
    </w:p>
    <w:p w14:paraId="2E13383B" w14:textId="00FC7AB3" w:rsidR="002C008D" w:rsidRPr="00161C90" w:rsidRDefault="002C008D" w:rsidP="002C008D">
      <w:pPr>
        <w:spacing w:before="100" w:beforeAutospacing="1" w:after="100" w:afterAutospacing="1"/>
        <w:jc w:val="both"/>
        <w:rPr>
          <w:rFonts w:asciiTheme="minorHAnsi" w:hAnsiTheme="minorHAnsi"/>
        </w:rPr>
      </w:pPr>
      <w:r w:rsidRPr="00161C90">
        <w:rPr>
          <w:rFonts w:asciiTheme="minorHAnsi" w:hAnsiTheme="minorHAnsi"/>
          <w:b/>
        </w:rPr>
        <w:t xml:space="preserve">Valor atualizado: R$ </w:t>
      </w:r>
      <w:r w:rsidR="00161C90" w:rsidRPr="00161C90">
        <w:rPr>
          <w:b/>
        </w:rPr>
        <w:t>4.517,31</w:t>
      </w:r>
      <w:r w:rsidRPr="00161C90">
        <w:rPr>
          <w:rFonts w:asciiTheme="minorHAnsi" w:hAnsiTheme="minorHAnsi"/>
          <w:b/>
        </w:rPr>
        <w:t xml:space="preserve"> (</w:t>
      </w:r>
      <w:r w:rsidR="00161C90" w:rsidRPr="00161C90">
        <w:t xml:space="preserve">quatro </w:t>
      </w:r>
      <w:r w:rsidRPr="00161C90">
        <w:t>mil</w:t>
      </w:r>
      <w:r w:rsidR="00161C90" w:rsidRPr="00161C90">
        <w:t>, quinhentos e dezessete</w:t>
      </w:r>
      <w:r w:rsidRPr="00161C90">
        <w:t xml:space="preserve"> reais</w:t>
      </w:r>
      <w:r w:rsidR="00161C90" w:rsidRPr="00161C90">
        <w:t xml:space="preserve"> e trinta e um centavos</w:t>
      </w:r>
      <w:r w:rsidRPr="00161C90">
        <w:rPr>
          <w:rFonts w:asciiTheme="minorHAnsi" w:hAnsiTheme="minorHAnsi"/>
        </w:rPr>
        <w:t xml:space="preserve">) para </w:t>
      </w:r>
      <w:r w:rsidR="00161C90" w:rsidRPr="00161C90">
        <w:t>janeiro</w:t>
      </w:r>
      <w:r w:rsidRPr="00161C90">
        <w:rPr>
          <w:rFonts w:asciiTheme="minorHAnsi" w:hAnsiTheme="minorHAnsi"/>
        </w:rPr>
        <w:t xml:space="preserve"> de 20</w:t>
      </w:r>
      <w:r w:rsidRPr="00161C90">
        <w:t>2</w:t>
      </w:r>
      <w:r w:rsidR="00161C90" w:rsidRPr="00161C90">
        <w:t>3</w:t>
      </w:r>
      <w:r w:rsidRPr="00161C90">
        <w:rPr>
          <w:rFonts w:asciiTheme="minorHAnsi" w:hAnsiTheme="minorHAnsi"/>
        </w:rPr>
        <w:t>.</w:t>
      </w:r>
    </w:p>
    <w:p w14:paraId="28088236" w14:textId="206FB26D" w:rsidR="00D20B79" w:rsidRPr="00652820" w:rsidRDefault="002C008D" w:rsidP="002C008D">
      <w:pPr>
        <w:autoSpaceDE w:val="0"/>
        <w:autoSpaceDN w:val="0"/>
        <w:adjustRightInd w:val="0"/>
        <w:ind w:left="-567" w:right="-568"/>
        <w:jc w:val="both"/>
        <w:rPr>
          <w:rFonts w:asciiTheme="minorHAnsi" w:hAnsiTheme="minorHAnsi"/>
        </w:rPr>
      </w:pPr>
      <w:r w:rsidRPr="00652820">
        <w:rPr>
          <w:rFonts w:asciiTheme="minorHAnsi" w:hAnsiTheme="minorHAnsi"/>
          <w:b/>
        </w:rPr>
        <w:t>Valor no 2º Leilão (</w:t>
      </w:r>
      <w:r w:rsidRPr="00652820">
        <w:rPr>
          <w:b/>
        </w:rPr>
        <w:t>60</w:t>
      </w:r>
      <w:r w:rsidRPr="00652820">
        <w:rPr>
          <w:rFonts w:asciiTheme="minorHAnsi" w:hAnsiTheme="minorHAnsi"/>
          <w:b/>
        </w:rPr>
        <w:t xml:space="preserve">%): R$ </w:t>
      </w:r>
      <w:r w:rsidR="00652820" w:rsidRPr="00652820">
        <w:rPr>
          <w:b/>
        </w:rPr>
        <w:t>2.710,39</w:t>
      </w:r>
      <w:r w:rsidRPr="00652820">
        <w:rPr>
          <w:rFonts w:asciiTheme="minorHAnsi" w:hAnsiTheme="minorHAnsi"/>
          <w:b/>
        </w:rPr>
        <w:t xml:space="preserve"> </w:t>
      </w:r>
      <w:r w:rsidRPr="00652820">
        <w:rPr>
          <w:rFonts w:asciiTheme="minorHAnsi" w:hAnsiTheme="minorHAnsi"/>
        </w:rPr>
        <w:t>(</w:t>
      </w:r>
      <w:r w:rsidR="00652820" w:rsidRPr="00652820">
        <w:t xml:space="preserve">dois </w:t>
      </w:r>
      <w:r w:rsidRPr="00652820">
        <w:t>mil</w:t>
      </w:r>
      <w:r w:rsidR="00652820" w:rsidRPr="00652820">
        <w:t xml:space="preserve">, setecentos e dez </w:t>
      </w:r>
      <w:r w:rsidRPr="00652820">
        <w:t>reais</w:t>
      </w:r>
      <w:r w:rsidR="00652820" w:rsidRPr="00652820">
        <w:t xml:space="preserve"> e trinta e nove centavos</w:t>
      </w:r>
      <w:r w:rsidRPr="00652820">
        <w:rPr>
          <w:rFonts w:asciiTheme="minorHAnsi" w:hAnsiTheme="minorHAnsi"/>
        </w:rPr>
        <w:t>).</w:t>
      </w:r>
    </w:p>
    <w:p w14:paraId="3413B173" w14:textId="77777777" w:rsidR="002C008D" w:rsidRDefault="002C008D" w:rsidP="002C008D">
      <w:pPr>
        <w:autoSpaceDE w:val="0"/>
        <w:autoSpaceDN w:val="0"/>
        <w:adjustRightInd w:val="0"/>
        <w:ind w:left="-567" w:right="-568"/>
        <w:jc w:val="both"/>
        <w:rPr>
          <w:rFonts w:asciiTheme="minorHAnsi" w:hAnsiTheme="minorHAnsi"/>
          <w:b/>
        </w:rPr>
      </w:pPr>
    </w:p>
    <w:p w14:paraId="07056D2C" w14:textId="41E9E965" w:rsidR="00F806EF" w:rsidRPr="001D3DAA" w:rsidRDefault="00F806EF" w:rsidP="00F806EF">
      <w:pPr>
        <w:autoSpaceDE w:val="0"/>
        <w:autoSpaceDN w:val="0"/>
        <w:adjustRightInd w:val="0"/>
        <w:ind w:left="-567" w:right="-568"/>
        <w:jc w:val="both"/>
        <w:rPr>
          <w:rFonts w:asciiTheme="minorHAnsi" w:hAnsiTheme="minorHAnsi"/>
        </w:rPr>
      </w:pPr>
      <w:r w:rsidRPr="001D3DAA">
        <w:rPr>
          <w:rFonts w:asciiTheme="minorHAnsi" w:hAnsiTheme="minorHAnsi"/>
          <w:b/>
        </w:rPr>
        <w:t xml:space="preserve">Débito Exequendo: R$ </w:t>
      </w:r>
      <w:r w:rsidR="001D3DAA" w:rsidRPr="001D3DAA">
        <w:rPr>
          <w:b/>
        </w:rPr>
        <w:t xml:space="preserve">10.137,07 </w:t>
      </w:r>
      <w:r w:rsidRPr="001D3DAA">
        <w:rPr>
          <w:rFonts w:asciiTheme="minorHAnsi" w:hAnsiTheme="minorHAnsi"/>
        </w:rPr>
        <w:t>(</w:t>
      </w:r>
      <w:r w:rsidR="001D3DAA" w:rsidRPr="001D3DAA">
        <w:t xml:space="preserve">dez </w:t>
      </w:r>
      <w:r w:rsidR="00FD3DD3" w:rsidRPr="001D3DAA">
        <w:t xml:space="preserve">mil, cento e </w:t>
      </w:r>
      <w:r w:rsidR="001D3DAA" w:rsidRPr="001D3DAA">
        <w:t xml:space="preserve">trinta e sete </w:t>
      </w:r>
      <w:r w:rsidR="00FD3DD3" w:rsidRPr="001D3DAA">
        <w:t xml:space="preserve">reais e </w:t>
      </w:r>
      <w:r w:rsidR="001D3DAA" w:rsidRPr="001D3DAA">
        <w:t xml:space="preserve">sete </w:t>
      </w:r>
      <w:r w:rsidR="00FD3DD3" w:rsidRPr="001D3DAA">
        <w:t>centavos</w:t>
      </w:r>
      <w:r w:rsidRPr="001D3DAA">
        <w:rPr>
          <w:rFonts w:asciiTheme="minorHAnsi" w:hAnsiTheme="minorHAnsi"/>
        </w:rPr>
        <w:t xml:space="preserve">) em </w:t>
      </w:r>
      <w:r w:rsidR="001D3DAA" w:rsidRPr="001D3DAA">
        <w:t>julho</w:t>
      </w:r>
      <w:r w:rsidR="00FD3DD3" w:rsidRPr="001D3DAA">
        <w:t xml:space="preserve"> </w:t>
      </w:r>
      <w:r w:rsidRPr="001D3DAA">
        <w:rPr>
          <w:rFonts w:asciiTheme="minorHAnsi" w:hAnsiTheme="minorHAnsi"/>
        </w:rPr>
        <w:t>de 20</w:t>
      </w:r>
      <w:r w:rsidR="00FD3DD3" w:rsidRPr="001D3DAA">
        <w:t>22</w:t>
      </w:r>
      <w:r w:rsidRPr="001D3DAA">
        <w:rPr>
          <w:rFonts w:asciiTheme="minorHAnsi" w:hAnsiTheme="minorHAnsi"/>
        </w:rPr>
        <w:t>.</w:t>
      </w:r>
    </w:p>
    <w:p w14:paraId="238BB0BC" w14:textId="7632CAD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lastRenderedPageBreak/>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B031A9">
        <w:rPr>
          <w:rFonts w:ascii="Courier New" w:hAnsi="Courier New" w:cs="Courier New"/>
        </w:rPr>
        <w:t>05</w:t>
      </w:r>
      <w:r w:rsidRPr="008351FE">
        <w:rPr>
          <w:rFonts w:ascii="Courier New" w:hAnsi="Courier New" w:cs="Courier New"/>
        </w:rPr>
        <w:t xml:space="preserve"> de </w:t>
      </w:r>
      <w:r w:rsidR="00B031A9">
        <w:rPr>
          <w:rFonts w:ascii="Courier New" w:hAnsi="Courier New" w:cs="Courier New"/>
        </w:rPr>
        <w:t>fevereiro</w:t>
      </w:r>
      <w:r w:rsidRPr="008351FE">
        <w:rPr>
          <w:rFonts w:ascii="Courier New" w:hAnsi="Courier New" w:cs="Courier New"/>
        </w:rPr>
        <w:t xml:space="preserve"> de 202</w:t>
      </w:r>
      <w:r w:rsidR="00B031A9">
        <w:rPr>
          <w:rFonts w:ascii="Courier New" w:hAnsi="Courier New" w:cs="Courier New"/>
        </w:rPr>
        <w:t>3</w:t>
      </w:r>
      <w:bookmarkStart w:id="0" w:name="_GoBack"/>
      <w:bookmarkEnd w:id="0"/>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Pr="00A917FC">
        <w:rPr>
          <w:rFonts w:ascii="Courier New" w:hAnsi="Courier New" w:cs="Courier New"/>
          <w:b/>
          <w:bCs/>
        </w:rPr>
        <w:t>........... 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6B6C1610" w14:textId="15DB4A1E" w:rsidR="00B16D4E" w:rsidRPr="008B7245" w:rsidRDefault="009B328B" w:rsidP="00B16D4E">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B16D4E" w:rsidRPr="008B7245">
        <w:rPr>
          <w:rFonts w:asciiTheme="minorHAnsi" w:hAnsiTheme="minorHAnsi"/>
          <w:b/>
          <w:caps/>
        </w:rPr>
        <w:t xml:space="preserve">DR. </w:t>
      </w:r>
      <w:r w:rsidR="008B7245" w:rsidRPr="008B7245">
        <w:rPr>
          <w:rFonts w:asciiTheme="minorHAnsi" w:hAnsiTheme="minorHAnsi"/>
          <w:b/>
          <w:caps/>
        </w:rPr>
        <w:t>PEDRO LUIZ ALVES DE CARVALHO</w:t>
      </w:r>
    </w:p>
    <w:p w14:paraId="610B7099" w14:textId="4524600C" w:rsidR="00603300" w:rsidRPr="008B7245" w:rsidRDefault="00B16D4E" w:rsidP="00B16D4E">
      <w:pPr>
        <w:pStyle w:val="NormalWeb"/>
        <w:spacing w:before="0" w:beforeAutospacing="0" w:after="0" w:afterAutospacing="0"/>
        <w:jc w:val="center"/>
        <w:rPr>
          <w:rFonts w:asciiTheme="minorHAnsi" w:hAnsiTheme="minorHAnsi"/>
        </w:rPr>
      </w:pPr>
      <w:r w:rsidRPr="008B7245">
        <w:rPr>
          <w:rFonts w:asciiTheme="minorHAnsi" w:hAnsiTheme="minorHAnsi"/>
          <w:b/>
          <w:color w:val="000000"/>
        </w:rPr>
        <w:t>JUIZ DE DIREITO</w:t>
      </w:r>
    </w:p>
    <w:sectPr w:rsidR="00603300" w:rsidRPr="008B72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C2DF" w14:textId="77777777" w:rsidR="00FA42F2" w:rsidRDefault="00FA42F2" w:rsidP="00B22114">
      <w:r>
        <w:separator/>
      </w:r>
    </w:p>
  </w:endnote>
  <w:endnote w:type="continuationSeparator" w:id="0">
    <w:p w14:paraId="1DE93D70" w14:textId="77777777" w:rsidR="00FA42F2" w:rsidRDefault="00FA42F2"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520EC" w14:textId="77777777" w:rsidR="00FA42F2" w:rsidRDefault="00FA42F2" w:rsidP="00B22114">
      <w:r>
        <w:separator/>
      </w:r>
    </w:p>
  </w:footnote>
  <w:footnote w:type="continuationSeparator" w:id="0">
    <w:p w14:paraId="04987584" w14:textId="77777777" w:rsidR="00FA42F2" w:rsidRDefault="00FA42F2" w:rsidP="00B2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14"/>
    <w:rsid w:val="000073D2"/>
    <w:rsid w:val="00016BD0"/>
    <w:rsid w:val="00032A8D"/>
    <w:rsid w:val="00074765"/>
    <w:rsid w:val="000D0A09"/>
    <w:rsid w:val="000E254E"/>
    <w:rsid w:val="000F3AE2"/>
    <w:rsid w:val="00105091"/>
    <w:rsid w:val="00123D63"/>
    <w:rsid w:val="0012606C"/>
    <w:rsid w:val="001442DF"/>
    <w:rsid w:val="00151549"/>
    <w:rsid w:val="00161C90"/>
    <w:rsid w:val="00164EDF"/>
    <w:rsid w:val="00194DF4"/>
    <w:rsid w:val="001A10E9"/>
    <w:rsid w:val="001A5445"/>
    <w:rsid w:val="001A5E2D"/>
    <w:rsid w:val="001B61CF"/>
    <w:rsid w:val="001D3DAA"/>
    <w:rsid w:val="001D7B43"/>
    <w:rsid w:val="002142A5"/>
    <w:rsid w:val="00220CBC"/>
    <w:rsid w:val="00222902"/>
    <w:rsid w:val="002233DD"/>
    <w:rsid w:val="00251E34"/>
    <w:rsid w:val="00252B9D"/>
    <w:rsid w:val="00257B4A"/>
    <w:rsid w:val="00267DBF"/>
    <w:rsid w:val="0027729A"/>
    <w:rsid w:val="0028764B"/>
    <w:rsid w:val="0029605E"/>
    <w:rsid w:val="002B3952"/>
    <w:rsid w:val="002C008D"/>
    <w:rsid w:val="002C1F01"/>
    <w:rsid w:val="002D1260"/>
    <w:rsid w:val="002E14CE"/>
    <w:rsid w:val="002E5949"/>
    <w:rsid w:val="002F42F0"/>
    <w:rsid w:val="003177D2"/>
    <w:rsid w:val="00321E4B"/>
    <w:rsid w:val="003419EA"/>
    <w:rsid w:val="0035329B"/>
    <w:rsid w:val="00362A08"/>
    <w:rsid w:val="00370575"/>
    <w:rsid w:val="00372FC2"/>
    <w:rsid w:val="00395272"/>
    <w:rsid w:val="003C5BD5"/>
    <w:rsid w:val="003D585A"/>
    <w:rsid w:val="003F4685"/>
    <w:rsid w:val="00422895"/>
    <w:rsid w:val="00431516"/>
    <w:rsid w:val="00452028"/>
    <w:rsid w:val="004620BD"/>
    <w:rsid w:val="00467FD9"/>
    <w:rsid w:val="00473CB2"/>
    <w:rsid w:val="004A3666"/>
    <w:rsid w:val="004D0417"/>
    <w:rsid w:val="004D1578"/>
    <w:rsid w:val="004D5FD5"/>
    <w:rsid w:val="004F7381"/>
    <w:rsid w:val="0050082E"/>
    <w:rsid w:val="0052674A"/>
    <w:rsid w:val="00544348"/>
    <w:rsid w:val="00555521"/>
    <w:rsid w:val="00556AC7"/>
    <w:rsid w:val="00571868"/>
    <w:rsid w:val="005803CC"/>
    <w:rsid w:val="00581A06"/>
    <w:rsid w:val="005C0A18"/>
    <w:rsid w:val="005F49D9"/>
    <w:rsid w:val="005F6092"/>
    <w:rsid w:val="00603300"/>
    <w:rsid w:val="006107A4"/>
    <w:rsid w:val="00631E7E"/>
    <w:rsid w:val="00633BD0"/>
    <w:rsid w:val="00652820"/>
    <w:rsid w:val="00656622"/>
    <w:rsid w:val="00657F3C"/>
    <w:rsid w:val="00666DA8"/>
    <w:rsid w:val="006713A8"/>
    <w:rsid w:val="0068678B"/>
    <w:rsid w:val="006931A0"/>
    <w:rsid w:val="006A6812"/>
    <w:rsid w:val="006D230E"/>
    <w:rsid w:val="006D3CA5"/>
    <w:rsid w:val="006D4AD3"/>
    <w:rsid w:val="006D4D9B"/>
    <w:rsid w:val="006F5255"/>
    <w:rsid w:val="007043D5"/>
    <w:rsid w:val="007148D8"/>
    <w:rsid w:val="007406C7"/>
    <w:rsid w:val="007417B3"/>
    <w:rsid w:val="007431FA"/>
    <w:rsid w:val="007571F6"/>
    <w:rsid w:val="0076381E"/>
    <w:rsid w:val="00766986"/>
    <w:rsid w:val="00782A28"/>
    <w:rsid w:val="007C6E7D"/>
    <w:rsid w:val="007F47ED"/>
    <w:rsid w:val="007F70FA"/>
    <w:rsid w:val="00815B72"/>
    <w:rsid w:val="0082149C"/>
    <w:rsid w:val="00830FDC"/>
    <w:rsid w:val="008347BE"/>
    <w:rsid w:val="00843E07"/>
    <w:rsid w:val="00890EB0"/>
    <w:rsid w:val="0089433D"/>
    <w:rsid w:val="008B7245"/>
    <w:rsid w:val="008C2517"/>
    <w:rsid w:val="008D77DF"/>
    <w:rsid w:val="008E4756"/>
    <w:rsid w:val="00913659"/>
    <w:rsid w:val="00923556"/>
    <w:rsid w:val="00954941"/>
    <w:rsid w:val="00964248"/>
    <w:rsid w:val="00971781"/>
    <w:rsid w:val="009A1269"/>
    <w:rsid w:val="009B328B"/>
    <w:rsid w:val="009C2DB5"/>
    <w:rsid w:val="009E42D5"/>
    <w:rsid w:val="009E571A"/>
    <w:rsid w:val="00A154F3"/>
    <w:rsid w:val="00A4012D"/>
    <w:rsid w:val="00A602ED"/>
    <w:rsid w:val="00A64458"/>
    <w:rsid w:val="00A7552F"/>
    <w:rsid w:val="00A82D4C"/>
    <w:rsid w:val="00A87411"/>
    <w:rsid w:val="00A917FC"/>
    <w:rsid w:val="00AA3AEC"/>
    <w:rsid w:val="00AC19D4"/>
    <w:rsid w:val="00AC4A8A"/>
    <w:rsid w:val="00AD510F"/>
    <w:rsid w:val="00AE1C56"/>
    <w:rsid w:val="00AF5F1C"/>
    <w:rsid w:val="00B031A9"/>
    <w:rsid w:val="00B16D4E"/>
    <w:rsid w:val="00B22114"/>
    <w:rsid w:val="00B27FF7"/>
    <w:rsid w:val="00B3571B"/>
    <w:rsid w:val="00B4542B"/>
    <w:rsid w:val="00B4617C"/>
    <w:rsid w:val="00B64547"/>
    <w:rsid w:val="00B6595C"/>
    <w:rsid w:val="00BA5FD7"/>
    <w:rsid w:val="00BC4E8F"/>
    <w:rsid w:val="00C04952"/>
    <w:rsid w:val="00C11894"/>
    <w:rsid w:val="00C16542"/>
    <w:rsid w:val="00C42D61"/>
    <w:rsid w:val="00C51CE0"/>
    <w:rsid w:val="00C53FB5"/>
    <w:rsid w:val="00C64426"/>
    <w:rsid w:val="00C65B2F"/>
    <w:rsid w:val="00C70AE3"/>
    <w:rsid w:val="00C73B36"/>
    <w:rsid w:val="00C7559D"/>
    <w:rsid w:val="00C776D0"/>
    <w:rsid w:val="00C810B0"/>
    <w:rsid w:val="00C818A8"/>
    <w:rsid w:val="00C95050"/>
    <w:rsid w:val="00C9729E"/>
    <w:rsid w:val="00CA3EFF"/>
    <w:rsid w:val="00CA5D5A"/>
    <w:rsid w:val="00CB5E82"/>
    <w:rsid w:val="00CC1717"/>
    <w:rsid w:val="00CC7837"/>
    <w:rsid w:val="00D15900"/>
    <w:rsid w:val="00D170C5"/>
    <w:rsid w:val="00D20B79"/>
    <w:rsid w:val="00D23BAB"/>
    <w:rsid w:val="00D54F47"/>
    <w:rsid w:val="00D62AD3"/>
    <w:rsid w:val="00D77B5F"/>
    <w:rsid w:val="00D83179"/>
    <w:rsid w:val="00D83D1F"/>
    <w:rsid w:val="00DA6B37"/>
    <w:rsid w:val="00DA7012"/>
    <w:rsid w:val="00DD0C35"/>
    <w:rsid w:val="00DE5BAE"/>
    <w:rsid w:val="00E051E5"/>
    <w:rsid w:val="00E147A9"/>
    <w:rsid w:val="00E50176"/>
    <w:rsid w:val="00E662FD"/>
    <w:rsid w:val="00E666CC"/>
    <w:rsid w:val="00EA7324"/>
    <w:rsid w:val="00EF050B"/>
    <w:rsid w:val="00F004CC"/>
    <w:rsid w:val="00F11BC0"/>
    <w:rsid w:val="00F2437F"/>
    <w:rsid w:val="00F36FA6"/>
    <w:rsid w:val="00F6308A"/>
    <w:rsid w:val="00F70475"/>
    <w:rsid w:val="00F73715"/>
    <w:rsid w:val="00F750C3"/>
    <w:rsid w:val="00F76870"/>
    <w:rsid w:val="00F806EF"/>
    <w:rsid w:val="00F814F5"/>
    <w:rsid w:val="00F85C22"/>
    <w:rsid w:val="00FA42F2"/>
    <w:rsid w:val="00FB0D49"/>
    <w:rsid w:val="00FC4845"/>
    <w:rsid w:val="00FC6027"/>
    <w:rsid w:val="00FD3DD3"/>
    <w:rsid w:val="00FD53D3"/>
    <w:rsid w:val="00FF0B5E"/>
    <w:rsid w:val="2AF61AF5"/>
    <w:rsid w:val="5D7C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2773</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 Multiplique Leilões</cp:lastModifiedBy>
  <cp:revision>32</cp:revision>
  <cp:lastPrinted>2020-09-04T11:54:00Z</cp:lastPrinted>
  <dcterms:created xsi:type="dcterms:W3CDTF">2022-11-18T22:52:00Z</dcterms:created>
  <dcterms:modified xsi:type="dcterms:W3CDTF">2023-02-15T12:59:00Z</dcterms:modified>
</cp:coreProperties>
</file>