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344E" w14:textId="6C05D9DC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 xml:space="preserve">Edital de 1° e 2° leilão de bem imóvel e para intimação de Moisés Eduardo Riça, devidamente inscrito no CPF n° 013.233.608-16, Kátia de Almeida </w:t>
      </w:r>
      <w:proofErr w:type="spellStart"/>
      <w:r w:rsidRPr="0079678A">
        <w:rPr>
          <w:rFonts w:ascii="Verdana" w:hAnsi="Verdana"/>
        </w:rPr>
        <w:t>Nunho</w:t>
      </w:r>
      <w:proofErr w:type="spellEnd"/>
      <w:r w:rsidRPr="0079678A">
        <w:rPr>
          <w:rFonts w:ascii="Verdana" w:hAnsi="Verdana"/>
        </w:rPr>
        <w:t xml:space="preserve"> Riça, devidamente inscrita no CPF/MF n° 022.187.818-16, expedido nos autos da ação de Execução Hipotecária, que lhe requer Banco Nossa Caixa S.A, inscrita no CNPJ n° 43.073.394/0001-10. Processo n° 0010447-02.2004.8.26.0004</w:t>
      </w:r>
    </w:p>
    <w:p w14:paraId="71387B9D" w14:textId="65A41ADE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 xml:space="preserve">O Dr. Seung </w:t>
      </w:r>
      <w:proofErr w:type="spellStart"/>
      <w:r w:rsidRPr="0079678A">
        <w:rPr>
          <w:rFonts w:ascii="Verdana" w:hAnsi="Verdana"/>
        </w:rPr>
        <w:t>Chul</w:t>
      </w:r>
      <w:proofErr w:type="spellEnd"/>
      <w:r w:rsidRPr="0079678A">
        <w:rPr>
          <w:rFonts w:ascii="Verdana" w:hAnsi="Verdana"/>
        </w:rPr>
        <w:t xml:space="preserve"> Kim, Juiz de Direito da 2ª Vara Cível do Foro da Lapa, do Estado de São Paulo, na forma da lei, etc...</w:t>
      </w:r>
    </w:p>
    <w:p w14:paraId="402238C4" w14:textId="1F653300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>Faz Saber que o Leiloeiro Oficial, Sr. Irani Flores, JUCESP 792, levará a leilão público para venda e arrematação na modalidade presencial no escritório do leiloeiro oficial e virtual no site a seguir descrito, no local e hora descritos no site, com transmissão pela internet e disponibilização imediata no portal de leilões eletrônicos.</w:t>
      </w:r>
    </w:p>
    <w:p w14:paraId="25F12F13" w14:textId="632086DE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 xml:space="preserve">Do Início e encerramento do Leilão: Início do 1° leilão em </w:t>
      </w:r>
      <w:r w:rsidR="00DB5293" w:rsidRPr="0079678A">
        <w:rPr>
          <w:rFonts w:ascii="Verdana" w:hAnsi="Verdana"/>
        </w:rPr>
        <w:t>1</w:t>
      </w:r>
      <w:r w:rsidR="00981854" w:rsidRPr="0079678A">
        <w:rPr>
          <w:rFonts w:ascii="Verdana" w:hAnsi="Verdana"/>
        </w:rPr>
        <w:t>3/06</w:t>
      </w:r>
      <w:r w:rsidR="00DB5293" w:rsidRPr="0079678A">
        <w:rPr>
          <w:rFonts w:ascii="Verdana" w:hAnsi="Verdana"/>
        </w:rPr>
        <w:t>/2025</w:t>
      </w:r>
      <w:r w:rsidRPr="0079678A">
        <w:rPr>
          <w:rFonts w:ascii="Verdana" w:hAnsi="Verdana"/>
        </w:rPr>
        <w:t xml:space="preserve"> às 10:</w:t>
      </w:r>
      <w:r w:rsidR="00DB5293" w:rsidRPr="0079678A">
        <w:rPr>
          <w:rFonts w:ascii="Verdana" w:hAnsi="Verdana"/>
        </w:rPr>
        <w:t>19</w:t>
      </w:r>
      <w:r w:rsidRPr="0079678A">
        <w:rPr>
          <w:rFonts w:ascii="Verdana" w:hAnsi="Verdana"/>
        </w:rPr>
        <w:t xml:space="preserve"> horas e encerramento do 1° leilão em </w:t>
      </w:r>
      <w:r w:rsidR="00DB5293" w:rsidRPr="0079678A">
        <w:rPr>
          <w:rFonts w:ascii="Verdana" w:hAnsi="Verdana"/>
        </w:rPr>
        <w:t>1</w:t>
      </w:r>
      <w:r w:rsidR="00981854" w:rsidRPr="0079678A">
        <w:rPr>
          <w:rFonts w:ascii="Verdana" w:hAnsi="Verdana"/>
        </w:rPr>
        <w:t>6/06</w:t>
      </w:r>
      <w:r w:rsidR="00DB5293" w:rsidRPr="0079678A">
        <w:rPr>
          <w:rFonts w:ascii="Verdana" w:hAnsi="Verdana"/>
        </w:rPr>
        <w:t>/2025</w:t>
      </w:r>
      <w:r w:rsidRPr="0079678A">
        <w:rPr>
          <w:rFonts w:ascii="Verdana" w:hAnsi="Verdana"/>
        </w:rPr>
        <w:t xml:space="preserve"> às 10:</w:t>
      </w:r>
      <w:r w:rsidR="00DB5293" w:rsidRPr="0079678A">
        <w:rPr>
          <w:rFonts w:ascii="Verdana" w:hAnsi="Verdana"/>
        </w:rPr>
        <w:t>19</w:t>
      </w:r>
      <w:r w:rsidRPr="0079678A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DB5293" w:rsidRPr="0079678A">
        <w:rPr>
          <w:rFonts w:ascii="Verdana" w:hAnsi="Verdana"/>
        </w:rPr>
        <w:t>1</w:t>
      </w:r>
      <w:r w:rsidR="00981854" w:rsidRPr="0079678A">
        <w:rPr>
          <w:rFonts w:ascii="Verdana" w:hAnsi="Verdana"/>
        </w:rPr>
        <w:t>1/07</w:t>
      </w:r>
      <w:r w:rsidR="00DB5293" w:rsidRPr="0079678A">
        <w:rPr>
          <w:rFonts w:ascii="Verdana" w:hAnsi="Verdana"/>
        </w:rPr>
        <w:t>/2025</w:t>
      </w:r>
      <w:r w:rsidRPr="0079678A">
        <w:rPr>
          <w:rFonts w:ascii="Verdana" w:hAnsi="Verdana"/>
        </w:rPr>
        <w:t xml:space="preserve"> às 10:</w:t>
      </w:r>
      <w:r w:rsidR="00DB5293" w:rsidRPr="0079678A">
        <w:rPr>
          <w:rFonts w:ascii="Verdana" w:hAnsi="Verdana"/>
        </w:rPr>
        <w:t>19</w:t>
      </w:r>
      <w:r w:rsidRPr="0079678A">
        <w:rPr>
          <w:rFonts w:ascii="Verdana" w:hAnsi="Verdana"/>
        </w:rPr>
        <w:t xml:space="preserve"> horas, não sendo aceito lances inferiores a 60% do valor da avaliação atualizada pelos índices do TJSP que deverá ser efetuado diretamente na plataforma de leilões através da internet.</w:t>
      </w:r>
    </w:p>
    <w:p w14:paraId="29E4DA8D" w14:textId="18623222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 xml:space="preserve">Bem: Apartamento n° 133, localizado no 13 a andar do Edifício Macuco bloco 14 integrante da </w:t>
      </w:r>
      <w:proofErr w:type="spellStart"/>
      <w:r w:rsidRPr="0079678A">
        <w:rPr>
          <w:rFonts w:ascii="Verdana" w:hAnsi="Verdana"/>
        </w:rPr>
        <w:t>Fabe</w:t>
      </w:r>
      <w:proofErr w:type="spellEnd"/>
      <w:r w:rsidRPr="0079678A">
        <w:rPr>
          <w:rFonts w:ascii="Verdana" w:hAnsi="Verdana"/>
        </w:rPr>
        <w:t xml:space="preserve"> II de Conjunto Residencial </w:t>
      </w:r>
      <w:proofErr w:type="spellStart"/>
      <w:r w:rsidRPr="0079678A">
        <w:rPr>
          <w:rFonts w:ascii="Verdana" w:hAnsi="Verdana"/>
        </w:rPr>
        <w:t>Dr</w:t>
      </w:r>
      <w:proofErr w:type="spellEnd"/>
      <w:r w:rsidRPr="0079678A">
        <w:rPr>
          <w:rFonts w:ascii="Verdana" w:hAnsi="Verdana"/>
        </w:rPr>
        <w:t xml:space="preserve"> </w:t>
      </w:r>
      <w:proofErr w:type="spellStart"/>
      <w:r w:rsidRPr="0079678A">
        <w:rPr>
          <w:rFonts w:ascii="Verdana" w:hAnsi="Verdana"/>
        </w:rPr>
        <w:t>Boghos</w:t>
      </w:r>
      <w:proofErr w:type="spellEnd"/>
      <w:r w:rsidRPr="0079678A">
        <w:rPr>
          <w:rFonts w:ascii="Verdana" w:hAnsi="Verdana"/>
        </w:rPr>
        <w:t xml:space="preserve"> </w:t>
      </w:r>
      <w:proofErr w:type="spellStart"/>
      <w:r w:rsidRPr="0079678A">
        <w:rPr>
          <w:rFonts w:ascii="Verdana" w:hAnsi="Verdana"/>
        </w:rPr>
        <w:t>Boghosian</w:t>
      </w:r>
      <w:proofErr w:type="spellEnd"/>
      <w:r w:rsidRPr="0079678A">
        <w:rPr>
          <w:rFonts w:ascii="Verdana" w:hAnsi="Verdana"/>
        </w:rPr>
        <w:t xml:space="preserve">, a Rua Tiro ao Pombo, n°. 402, no 40, Subdistrito Brasilândia, com área útil de 47,85m², área comum de 47,55 a área total de 95,40 m², correspondendo-lhe a fração ideal de 0,0006009 do terreno uma vaga indeterminada descoberta no estacionamento coletivo. Contribuinte 107.075.0849-4. Matrícula n° 113.872 do Cartório do Registro de Imóveis de São Paulo/SP Ônus: Consta na R.3, Av4, Av.6 e Av.7 Hipoteca em favor da Nossa Caixa, Nosso Banco S/A. </w:t>
      </w:r>
      <w:r w:rsidRPr="0079678A">
        <w:rPr>
          <w:rFonts w:ascii="Verdana" w:hAnsi="Verdana"/>
        </w:rPr>
        <w:lastRenderedPageBreak/>
        <w:t>Consta na Av.7 penhora do processo nº 0000151.43.2014.5.02.0050 Consta na Av.9 Indisponibilidade do processo nº 0177600-48.2003.5.02.0381. Débito fiscal encontrado no site da Prefeitura no valor de R$ 683,82 (27/08/2024)</w:t>
      </w:r>
    </w:p>
    <w:p w14:paraId="7CAA45C3" w14:textId="5A5D2FAD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>Avaliação R$ 179.000,00 (setembro de 2019).  </w:t>
      </w:r>
    </w:p>
    <w:p w14:paraId="50E68972" w14:textId="29D5194F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93D2941" w14:textId="6229D9C7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 Da Comissão: A comissão do leiloeiro será de 5% sobre o valor da arrematação, não estando incluída no valor da arrematação e deverá ser feita mediante depósito judicial nos autos do processo</w:t>
      </w:r>
      <w:r w:rsidR="00522EAD" w:rsidRPr="0079678A">
        <w:rPr>
          <w:rFonts w:ascii="Verdana" w:hAnsi="Verdana"/>
        </w:rPr>
        <w:t>.</w:t>
      </w:r>
    </w:p>
    <w:p w14:paraId="1C775AC5" w14:textId="64B4529D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>Da Adjudicação: Condicionada aos termos do art. 876 e 892, § 1° do código de processo civil.</w:t>
      </w:r>
    </w:p>
    <w:p w14:paraId="5F9A81C6" w14:textId="7F5D89F1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>Do pagamento: O arrematante terá o prazo de 24 horas para efetuar o pagamento da arrematação e da comissão.</w:t>
      </w:r>
    </w:p>
    <w:p w14:paraId="40938C3A" w14:textId="77777777" w:rsidR="00C77EF6" w:rsidRPr="0079678A" w:rsidRDefault="00C77EF6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</w:t>
      </w:r>
      <w:r w:rsidRPr="0079678A">
        <w:rPr>
          <w:rFonts w:ascii="Verdana" w:hAnsi="Verdana"/>
        </w:rPr>
        <w:lastRenderedPageBreak/>
        <w:t>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77775F30" w14:textId="77777777" w:rsidR="00C77EF6" w:rsidRPr="0079678A" w:rsidRDefault="00C77EF6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98BB7A3" w14:textId="77777777" w:rsidR="00C77EF6" w:rsidRPr="0079678A" w:rsidRDefault="00C77EF6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4010C427" w14:textId="77777777" w:rsidR="00C77EF6" w:rsidRPr="0079678A" w:rsidRDefault="00C77EF6" w:rsidP="0079678A">
      <w:pPr>
        <w:spacing w:line="360" w:lineRule="auto"/>
        <w:jc w:val="both"/>
        <w:rPr>
          <w:rFonts w:ascii="Verdana" w:hAnsi="Verdana"/>
        </w:rPr>
      </w:pPr>
    </w:p>
    <w:p w14:paraId="63DF4F7D" w14:textId="6E247B92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>Recursos: Dos autos consta recursos pendente suspendendo os efeitos sobre a carta de arrematação.</w:t>
      </w:r>
    </w:p>
    <w:p w14:paraId="608617B4" w14:textId="769DC8D6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535EBC64" w14:textId="46688C78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>Dúvidas e Esclarecimentos: pessoalmente perante a Unidade de Processamento Judicial da 1ª a 4ª Varas Cíveis do Foro Regional IV da Capital de São Paulo ou no escritório do leiloeiro oficial, Sr. Irani Flores, Av. Gaspar Vaz da Cunha n° 258, SP - Capital, ou ainda, pelo telefone (55 11) 3965-0000 / Whats App (55 11) 95662-5151, e e-mail: </w:t>
      </w:r>
      <w:hyperlink r:id="rId4" w:history="1">
        <w:r w:rsidRPr="0079678A">
          <w:rPr>
            <w:rStyle w:val="Hyperlink"/>
            <w:rFonts w:ascii="Verdana" w:hAnsi="Verdana"/>
          </w:rPr>
          <w:t>atendimento@leilaobrasil.com.br</w:t>
        </w:r>
      </w:hyperlink>
      <w:r w:rsidRPr="0079678A">
        <w:rPr>
          <w:rFonts w:ascii="Verdana" w:hAnsi="Verdana"/>
        </w:rPr>
        <w:t>.</w:t>
      </w:r>
    </w:p>
    <w:p w14:paraId="746E17E6" w14:textId="77777777" w:rsidR="003E7E6E" w:rsidRPr="0079678A" w:rsidRDefault="003E7E6E" w:rsidP="0079678A">
      <w:pPr>
        <w:spacing w:line="360" w:lineRule="auto"/>
        <w:jc w:val="both"/>
        <w:rPr>
          <w:rFonts w:ascii="Verdana" w:hAnsi="Verdana"/>
        </w:rPr>
      </w:pPr>
      <w:r w:rsidRPr="0079678A">
        <w:rPr>
          <w:rFonts w:ascii="Verdana" w:hAnsi="Verdana"/>
        </w:rPr>
        <w:t xml:space="preserve">Ficam os executados, bem como eventuais interessados, INTIMADOS das designações supra, caso não sejam localizados para as intimações </w:t>
      </w:r>
      <w:r w:rsidRPr="0079678A">
        <w:rPr>
          <w:rFonts w:ascii="Verdana" w:hAnsi="Verdana"/>
        </w:rPr>
        <w:lastRenderedPageBreak/>
        <w:t>pessoais, será o edital “por extrato”, afixado e publicado na forma da lei, Provimento CGJ n° 32/2018, art. 428.1.2, e art. 887, § 2° do CPC. São Paulo, 30/05/2024.</w:t>
      </w:r>
    </w:p>
    <w:p w14:paraId="5DFE6E9C" w14:textId="77777777" w:rsidR="00752DD2" w:rsidRPr="0079678A" w:rsidRDefault="00752DD2" w:rsidP="0079678A">
      <w:pPr>
        <w:spacing w:line="360" w:lineRule="auto"/>
        <w:jc w:val="both"/>
        <w:rPr>
          <w:rFonts w:ascii="Verdana" w:hAnsi="Verdana"/>
        </w:rPr>
      </w:pPr>
    </w:p>
    <w:sectPr w:rsidR="00752DD2" w:rsidRPr="00796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6E"/>
    <w:rsid w:val="001A3B79"/>
    <w:rsid w:val="002C6668"/>
    <w:rsid w:val="003E5DCC"/>
    <w:rsid w:val="003E7E6E"/>
    <w:rsid w:val="00404D24"/>
    <w:rsid w:val="004F0129"/>
    <w:rsid w:val="00522EAD"/>
    <w:rsid w:val="00615B31"/>
    <w:rsid w:val="0063667D"/>
    <w:rsid w:val="00752DD2"/>
    <w:rsid w:val="0079678A"/>
    <w:rsid w:val="007A5BE8"/>
    <w:rsid w:val="00981854"/>
    <w:rsid w:val="00C77EF6"/>
    <w:rsid w:val="00D963CD"/>
    <w:rsid w:val="00DB5293"/>
    <w:rsid w:val="00EE7902"/>
    <w:rsid w:val="00F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356D"/>
  <w15:chartTrackingRefBased/>
  <w15:docId w15:val="{86FE4DFA-D11E-4654-AC49-9D9DBCE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E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E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E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E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E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E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E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E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E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E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E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E6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dimento@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895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3</cp:revision>
  <dcterms:created xsi:type="dcterms:W3CDTF">2025-04-23T14:05:00Z</dcterms:created>
  <dcterms:modified xsi:type="dcterms:W3CDTF">2025-04-23T14:09:00Z</dcterms:modified>
</cp:coreProperties>
</file>