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76CC" w14:textId="77777777" w:rsidR="00B8233C" w:rsidRPr="00D22AA0" w:rsidRDefault="00B8233C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>Edital de 1° e 2° leilão dos direitos sobre bem imóvel e para intimação de Luís Antônio Alves da Silva, bem como seu cônjuge se casado for e da credora fiduciária Caixa Econômica Federal – CEF, expedido nos autos da ação em fase de Cumprimento de Sentença, que lhe requer Condomínio Edifício Minerva. Processo n° 1069059-93.2016.8.26.0100</w:t>
      </w:r>
    </w:p>
    <w:p w14:paraId="0F902C21" w14:textId="77777777" w:rsidR="00B8233C" w:rsidRPr="00D22AA0" w:rsidRDefault="00B8233C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>O Dr. Paulo Bernardi Baccarat, Juiz de Direito da 16ª Vara Cível do Foro Central Cível de São Paulo, do Estado de São Paulo, na forma da lei, etc...</w:t>
      </w:r>
    </w:p>
    <w:p w14:paraId="28F9B46C" w14:textId="57820B94" w:rsidR="00B8233C" w:rsidRPr="00D22AA0" w:rsidRDefault="00B8233C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>Faz Saber que a Leiloeira Oficial, Sra. Dagmar C. S. Flores, JUCESP 901, levará a leilão público para venda e arrematação no local e hora descritos no edital com transmissão pela internet e disponibilização imediata na plataforma de leilões eletrônicos, </w:t>
      </w:r>
      <w:hyperlink r:id="rId4" w:history="1">
        <w:r w:rsidRPr="00D22AA0">
          <w:rPr>
            <w:rStyle w:val="Hyperlink"/>
            <w:rFonts w:ascii="Verdana" w:hAnsi="Verdana"/>
          </w:rPr>
          <w:t>www.leilaobrasil.com.br</w:t>
        </w:r>
      </w:hyperlink>
      <w:r w:rsidRPr="00D22AA0">
        <w:rPr>
          <w:rFonts w:ascii="Verdana" w:hAnsi="Verdana"/>
        </w:rPr>
        <w:t>.</w:t>
      </w:r>
    </w:p>
    <w:p w14:paraId="0E8B6330" w14:textId="6C73EE6E" w:rsidR="00B8233C" w:rsidRPr="00D22AA0" w:rsidRDefault="00B8233C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>Do início e encerramento do Leilão: Início do 1° leilão em</w:t>
      </w:r>
      <w:r w:rsidR="00A12D86" w:rsidRPr="00D22AA0">
        <w:rPr>
          <w:rFonts w:ascii="Verdana" w:hAnsi="Verdana"/>
        </w:rPr>
        <w:t xml:space="preserve"> 13/06</w:t>
      </w:r>
      <w:r w:rsidR="009B364D" w:rsidRPr="00D22AA0">
        <w:rPr>
          <w:rFonts w:ascii="Verdana" w:hAnsi="Verdana"/>
        </w:rPr>
        <w:t>/2025</w:t>
      </w:r>
      <w:r w:rsidRPr="00D22AA0">
        <w:rPr>
          <w:rFonts w:ascii="Verdana" w:hAnsi="Verdana"/>
        </w:rPr>
        <w:t xml:space="preserve"> às 10:</w:t>
      </w:r>
      <w:r w:rsidR="00A12D86" w:rsidRPr="00D22AA0">
        <w:rPr>
          <w:rFonts w:ascii="Verdana" w:hAnsi="Verdana"/>
        </w:rPr>
        <w:t>01</w:t>
      </w:r>
      <w:r w:rsidRPr="00D22AA0">
        <w:rPr>
          <w:rFonts w:ascii="Verdana" w:hAnsi="Verdana"/>
        </w:rPr>
        <w:t xml:space="preserve"> horas e encerramento do 1° leilão em </w:t>
      </w:r>
      <w:r w:rsidR="00A12D86" w:rsidRPr="00D22AA0">
        <w:rPr>
          <w:rFonts w:ascii="Verdana" w:hAnsi="Verdana"/>
        </w:rPr>
        <w:t>1</w:t>
      </w:r>
      <w:r w:rsidR="00D22AA0" w:rsidRPr="00D22AA0">
        <w:rPr>
          <w:rFonts w:ascii="Verdana" w:hAnsi="Verdana"/>
        </w:rPr>
        <w:t>6</w:t>
      </w:r>
      <w:r w:rsidR="00A12D86" w:rsidRPr="00D22AA0">
        <w:rPr>
          <w:rFonts w:ascii="Verdana" w:hAnsi="Verdana"/>
        </w:rPr>
        <w:t>/06</w:t>
      </w:r>
      <w:r w:rsidR="009B364D" w:rsidRPr="00D22AA0">
        <w:rPr>
          <w:rFonts w:ascii="Verdana" w:hAnsi="Verdana"/>
        </w:rPr>
        <w:t>/2025</w:t>
      </w:r>
      <w:r w:rsidRPr="00D22AA0">
        <w:rPr>
          <w:rFonts w:ascii="Verdana" w:hAnsi="Verdana"/>
        </w:rPr>
        <w:t xml:space="preserve"> às 10:</w:t>
      </w:r>
      <w:r w:rsidR="00A12D86" w:rsidRPr="00D22AA0">
        <w:rPr>
          <w:rFonts w:ascii="Verdana" w:hAnsi="Verdana"/>
        </w:rPr>
        <w:t>01</w:t>
      </w:r>
      <w:r w:rsidRPr="00D22AA0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A12D86" w:rsidRPr="00D22AA0">
        <w:rPr>
          <w:rFonts w:ascii="Verdana" w:hAnsi="Verdana"/>
        </w:rPr>
        <w:t>11/07</w:t>
      </w:r>
      <w:r w:rsidR="009B364D" w:rsidRPr="00D22AA0">
        <w:rPr>
          <w:rFonts w:ascii="Verdana" w:hAnsi="Verdana"/>
        </w:rPr>
        <w:t>/2025</w:t>
      </w:r>
      <w:r w:rsidRPr="00D22AA0">
        <w:rPr>
          <w:rFonts w:ascii="Verdana" w:hAnsi="Verdana"/>
        </w:rPr>
        <w:t xml:space="preserve"> às 10:</w:t>
      </w:r>
      <w:r w:rsidR="00A12D86" w:rsidRPr="00D22AA0">
        <w:rPr>
          <w:rFonts w:ascii="Verdana" w:hAnsi="Verdana"/>
        </w:rPr>
        <w:t>01</w:t>
      </w:r>
      <w:r w:rsidRPr="00D22AA0">
        <w:rPr>
          <w:rFonts w:ascii="Verdana" w:hAnsi="Verdana"/>
        </w:rPr>
        <w:t xml:space="preserve"> horas, não sendo aceito lances inferiores a 50% do valor da avaliação atualizada pelos índices do TJSP para a data da abertura do leilão que deverá ser </w:t>
      </w:r>
      <w:r w:rsidR="009B364D" w:rsidRPr="00D22AA0">
        <w:rPr>
          <w:rFonts w:ascii="Verdana" w:hAnsi="Verdana"/>
        </w:rPr>
        <w:t xml:space="preserve">ofertados </w:t>
      </w:r>
      <w:r w:rsidRPr="00D22AA0">
        <w:rPr>
          <w:rFonts w:ascii="Verdana" w:hAnsi="Verdana"/>
        </w:rPr>
        <w:t xml:space="preserve"> diretamente n</w:t>
      </w:r>
      <w:r w:rsidR="009B364D" w:rsidRPr="00D22AA0">
        <w:rPr>
          <w:rFonts w:ascii="Verdana" w:hAnsi="Verdana"/>
        </w:rPr>
        <w:t xml:space="preserve">a plataforma </w:t>
      </w:r>
      <w:r w:rsidRPr="00D22AA0">
        <w:rPr>
          <w:rFonts w:ascii="Verdana" w:hAnsi="Verdana"/>
        </w:rPr>
        <w:t xml:space="preserve"> através da internet.</w:t>
      </w:r>
    </w:p>
    <w:p w14:paraId="1468D4A6" w14:textId="725D7181" w:rsidR="00B8233C" w:rsidRPr="00D22AA0" w:rsidRDefault="00B8233C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 xml:space="preserve">Bem: </w:t>
      </w:r>
      <w:r w:rsidR="009B364D" w:rsidRPr="00D22AA0">
        <w:rPr>
          <w:rFonts w:ascii="Verdana" w:hAnsi="Verdana"/>
        </w:rPr>
        <w:t>D</w:t>
      </w:r>
      <w:r w:rsidRPr="00D22AA0">
        <w:rPr>
          <w:rFonts w:ascii="Verdana" w:hAnsi="Verdana"/>
        </w:rPr>
        <w:t xml:space="preserve">ireitos que o executado possui sobre o Apartamento n° 11 no 1 andar ou 2° pavimento do Edifício Minerva, sito à Rua Amaral Gurgel n° 157, no 7° subdistrito Consolação, com a área útil de 108m², competindo-lhe uma fração ideal de 5,0619% no terreno e nas coisas comuns e inalienáveis do prédio. Contribuinte: 007.059.0047-9. Não foram encontradas dívidas no site da Prefeitura Municipal. Matrícula n° 9.421 do 5° CRI de São Paulo. Ônus: Consta no R.10, a alienação fiduciária sobre o imóvel em favor da Caixa Econômica Federal – CEF. Consta na Av.12, a penhora dos direitos do imóvel pelo processo n° 1069059-93.2016.8.26.0100 da 16ª Vara Cível do Foro Central Cível </w:t>
      </w:r>
      <w:r w:rsidRPr="00D22AA0">
        <w:rPr>
          <w:rFonts w:ascii="Verdana" w:hAnsi="Verdana"/>
        </w:rPr>
        <w:lastRenderedPageBreak/>
        <w:t>de São Paulo. Débitos da execução R$ 55.978,56 (julho/2024). Dívida fiduciária R$ 464.875,29 (março/2024).</w:t>
      </w:r>
    </w:p>
    <w:p w14:paraId="14B29E3A" w14:textId="77777777" w:rsidR="00B8233C" w:rsidRPr="00D22AA0" w:rsidRDefault="00B8233C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>Avaliação R$ 489.762,25 (maio/2024).</w:t>
      </w:r>
    </w:p>
    <w:p w14:paraId="236CDA35" w14:textId="77777777" w:rsidR="00B8233C" w:rsidRPr="00D22AA0" w:rsidRDefault="00B8233C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1FBF381" w14:textId="77777777" w:rsidR="00B8233C" w:rsidRPr="00D22AA0" w:rsidRDefault="00B8233C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9B963F1" w14:textId="77777777" w:rsidR="00B8233C" w:rsidRPr="00D22AA0" w:rsidRDefault="00B8233C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>Da Comissão: A comissão do leiloeiro será de 5% sobre o valor da arrematação, não estando incluída no valor da arrematação e deverá ser pago diretamente à Leiloeira.</w:t>
      </w:r>
    </w:p>
    <w:p w14:paraId="383C0AB7" w14:textId="432A297C" w:rsidR="00B8233C" w:rsidRPr="00D22AA0" w:rsidRDefault="00B8233C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 xml:space="preserve">Da Adjudicação: Condicionada aos termos do art. 876 e 892, §1° do </w:t>
      </w:r>
      <w:r w:rsidR="00B25EED" w:rsidRPr="00D22AA0">
        <w:rPr>
          <w:rFonts w:ascii="Verdana" w:hAnsi="Verdana"/>
        </w:rPr>
        <w:t>código de processo civil.</w:t>
      </w:r>
    </w:p>
    <w:p w14:paraId="7273D31D" w14:textId="77777777" w:rsidR="00B8233C" w:rsidRPr="00D22AA0" w:rsidRDefault="00B8233C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>Do pagamento: O arrematante terá o prazo de 24 horas para efetuar o pagamento da arrematação e da comissão.</w:t>
      </w:r>
    </w:p>
    <w:p w14:paraId="7C41C37C" w14:textId="77777777" w:rsidR="00B25EED" w:rsidRPr="00D22AA0" w:rsidRDefault="00B25EED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</w:t>
      </w:r>
      <w:r w:rsidRPr="00D22AA0">
        <w:rPr>
          <w:rFonts w:ascii="Verdana" w:hAnsi="Verdana"/>
        </w:rPr>
        <w:lastRenderedPageBreak/>
        <w:t>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01F559D2" w14:textId="77777777" w:rsidR="00B25EED" w:rsidRPr="00D22AA0" w:rsidRDefault="00B25EED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C8384D0" w14:textId="77777777" w:rsidR="00B25EED" w:rsidRPr="00D22AA0" w:rsidRDefault="00B25EED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25429A9A" w14:textId="77777777" w:rsidR="00B8233C" w:rsidRPr="00D22AA0" w:rsidRDefault="00B8233C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>Recursos: Dos autos não consta recursos ou causa pendente de julgamento.</w:t>
      </w:r>
    </w:p>
    <w:p w14:paraId="0731C3EA" w14:textId="6DBF4E3A" w:rsidR="00B8233C" w:rsidRPr="00D22AA0" w:rsidRDefault="00B8233C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9B364D" w:rsidRPr="00D22AA0">
        <w:rPr>
          <w:rFonts w:ascii="Verdana" w:hAnsi="Verdana"/>
        </w:rPr>
        <w:t>código e processo civil.</w:t>
      </w:r>
    </w:p>
    <w:p w14:paraId="1B35A3CE" w14:textId="77777777" w:rsidR="00B8233C" w:rsidRPr="00D22AA0" w:rsidRDefault="00B8233C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>Dúvidas e Esclarecimentos: pessoalmente perante o 16° Ofício Cível, ou no escritório da Leiloeira Oficial, Avenida Paulista n° 2421, 2° andar, SP - Capital, ou ainda, pelo telefone (55 11) 3965-0000 / Whats App (55 11) 95662-5151, e e-mail: </w:t>
      </w:r>
      <w:hyperlink r:id="rId5" w:history="1">
        <w:r w:rsidRPr="00D22AA0">
          <w:rPr>
            <w:rStyle w:val="Hyperlink"/>
            <w:rFonts w:ascii="Verdana" w:hAnsi="Verdana"/>
          </w:rPr>
          <w:t>atendimento@leilaobrasil.com.br</w:t>
        </w:r>
      </w:hyperlink>
      <w:r w:rsidRPr="00D22AA0">
        <w:rPr>
          <w:rFonts w:ascii="Verdana" w:hAnsi="Verdana"/>
        </w:rPr>
        <w:t>.</w:t>
      </w:r>
    </w:p>
    <w:p w14:paraId="73D9C75C" w14:textId="1FC1810D" w:rsidR="00B8233C" w:rsidRPr="00D22AA0" w:rsidRDefault="00B8233C" w:rsidP="00D22AA0">
      <w:pPr>
        <w:spacing w:line="360" w:lineRule="auto"/>
        <w:jc w:val="both"/>
        <w:rPr>
          <w:rFonts w:ascii="Verdana" w:hAnsi="Verdana"/>
        </w:rPr>
      </w:pPr>
      <w:r w:rsidRPr="00D22AA0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9B364D" w:rsidRPr="00D22AA0">
        <w:rPr>
          <w:rFonts w:ascii="Verdana" w:hAnsi="Verdana"/>
        </w:rPr>
        <w:t xml:space="preserve"> </w:t>
      </w:r>
      <w:r w:rsidRPr="00D22AA0">
        <w:rPr>
          <w:rFonts w:ascii="Verdana" w:hAnsi="Verdana"/>
        </w:rPr>
        <w:t xml:space="preserve">2° do CPC. São Paulo, </w:t>
      </w:r>
      <w:r w:rsidR="00A12D86" w:rsidRPr="00D22AA0">
        <w:rPr>
          <w:rFonts w:ascii="Verdana" w:hAnsi="Verdana"/>
        </w:rPr>
        <w:t>02/04/2025</w:t>
      </w:r>
    </w:p>
    <w:p w14:paraId="62BAD436" w14:textId="77777777" w:rsidR="00890A30" w:rsidRPr="00D22AA0" w:rsidRDefault="00890A30" w:rsidP="00D22AA0">
      <w:pPr>
        <w:spacing w:line="360" w:lineRule="auto"/>
        <w:jc w:val="both"/>
        <w:rPr>
          <w:rFonts w:ascii="Verdana" w:hAnsi="Verdana"/>
        </w:rPr>
      </w:pPr>
    </w:p>
    <w:sectPr w:rsidR="00890A30" w:rsidRPr="00D22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3C"/>
    <w:rsid w:val="000005F5"/>
    <w:rsid w:val="00177EF3"/>
    <w:rsid w:val="003C18E5"/>
    <w:rsid w:val="00422357"/>
    <w:rsid w:val="004320DC"/>
    <w:rsid w:val="00615502"/>
    <w:rsid w:val="006538C2"/>
    <w:rsid w:val="00711337"/>
    <w:rsid w:val="00712855"/>
    <w:rsid w:val="007D0703"/>
    <w:rsid w:val="00890A30"/>
    <w:rsid w:val="00981B11"/>
    <w:rsid w:val="009B364D"/>
    <w:rsid w:val="00A12D86"/>
    <w:rsid w:val="00A30994"/>
    <w:rsid w:val="00B25EED"/>
    <w:rsid w:val="00B8233C"/>
    <w:rsid w:val="00CB7CEE"/>
    <w:rsid w:val="00D22AA0"/>
    <w:rsid w:val="00EB6FC1"/>
    <w:rsid w:val="00EF3902"/>
    <w:rsid w:val="00F1292A"/>
    <w:rsid w:val="00FB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5088"/>
  <w15:chartTrackingRefBased/>
  <w15:docId w15:val="{A21DD08E-6D81-4054-AED7-56E4D9AF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3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3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3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3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3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3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3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33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3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3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3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8233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2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2025-05-19T19:12:00Z</dcterms:created>
  <dcterms:modified xsi:type="dcterms:W3CDTF">2025-05-19T19:12:00Z</dcterms:modified>
</cp:coreProperties>
</file>