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6D0D" w14:textId="336D2D65" w:rsidR="00C80064" w:rsidRPr="0067312B" w:rsidRDefault="006905AB" w:rsidP="0067312B">
      <w:r w:rsidRPr="0067312B">
        <w:t xml:space="preserve">Edital de 1° e 2° leilão de bem imóvel e para intimação de </w:t>
      </w:r>
      <w:bookmarkStart w:id="0" w:name="_Hlk202337476"/>
      <w:r w:rsidRPr="0067312B">
        <w:t>Rosana Rocco Corrêa</w:t>
      </w:r>
      <w:bookmarkEnd w:id="0"/>
      <w:r w:rsidRPr="0067312B">
        <w:t xml:space="preserve">, bem como de Reinaldo Corrêa, expedido nos autos da ação de Execução de Título Extrajudicial, que lhe requer </w:t>
      </w:r>
      <w:bookmarkStart w:id="1" w:name="_Hlk202337490"/>
      <w:r w:rsidRPr="0067312B">
        <w:t>Milton Sérgio Corrêa</w:t>
      </w:r>
      <w:bookmarkEnd w:id="1"/>
      <w:r w:rsidRPr="0067312B">
        <w:t xml:space="preserve">. Processo n° </w:t>
      </w:r>
      <w:bookmarkStart w:id="2" w:name="_Hlk202337441"/>
      <w:r w:rsidRPr="0067312B">
        <w:t xml:space="preserve">1005678-18.2024.8.26.0008 </w:t>
      </w:r>
      <w:bookmarkEnd w:id="2"/>
    </w:p>
    <w:p w14:paraId="1B59B496" w14:textId="797FB433" w:rsidR="00C80064" w:rsidRPr="0067312B" w:rsidRDefault="006905AB" w:rsidP="0067312B">
      <w:r w:rsidRPr="0067312B">
        <w:t xml:space="preserve">O Dr. Erasmo Samuel </w:t>
      </w:r>
      <w:proofErr w:type="spellStart"/>
      <w:r w:rsidRPr="0067312B">
        <w:t>Tozetto</w:t>
      </w:r>
      <w:proofErr w:type="spellEnd"/>
      <w:r w:rsidRPr="0067312B">
        <w:t xml:space="preserve">, Juiz de Direito da 4ª Vara Cível do Foro Regional do Tatuapé, do Estado de São Paulo, na forma da lei, etc... </w:t>
      </w:r>
    </w:p>
    <w:p w14:paraId="5B71A1DA" w14:textId="77777777" w:rsidR="00C80064" w:rsidRPr="0067312B" w:rsidRDefault="006905AB" w:rsidP="0067312B">
      <w:r w:rsidRPr="0067312B">
        <w:t xml:space="preserve">Faz Saber que o Leiloeira Oficial, Sra. </w:t>
      </w:r>
      <w:bookmarkStart w:id="3" w:name="_Hlk202337453"/>
      <w:r w:rsidRPr="0067312B">
        <w:t>Dagmar Conceição de Souza Flores</w:t>
      </w:r>
      <w:bookmarkEnd w:id="3"/>
      <w:r w:rsidRPr="0067312B">
        <w:t>, JUCESP nº 902, levará a leilão público para venda e arrematação, no local e hora descritos no site, com transmissão pela internet e disponibilização imediata no portal de leilões eletrônicos,</w:t>
      </w:r>
      <w:hyperlink r:id="rId4">
        <w:r w:rsidRPr="0067312B">
          <w:rPr>
            <w:rStyle w:val="Hyperlink"/>
          </w:rPr>
          <w:t xml:space="preserve"> </w:t>
        </w:r>
      </w:hyperlink>
      <w:hyperlink r:id="rId5">
        <w:r w:rsidRPr="0067312B">
          <w:rPr>
            <w:rStyle w:val="Hyperlink"/>
          </w:rPr>
          <w:t>www.leilaobrasil.com.br</w:t>
        </w:r>
      </w:hyperlink>
      <w:hyperlink r:id="rId6">
        <w:r w:rsidRPr="0067312B">
          <w:rPr>
            <w:rStyle w:val="Hyperlink"/>
          </w:rPr>
          <w:t>.</w:t>
        </w:r>
      </w:hyperlink>
      <w:r w:rsidRPr="0067312B">
        <w:t xml:space="preserve"> </w:t>
      </w:r>
    </w:p>
    <w:p w14:paraId="315B0D5A" w14:textId="66A27BAE" w:rsidR="00C80064" w:rsidRPr="0067312B" w:rsidRDefault="006905AB" w:rsidP="0067312B">
      <w:r w:rsidRPr="0067312B">
        <w:t xml:space="preserve">Do início e encerramento do Leilão: </w:t>
      </w:r>
      <w:bookmarkStart w:id="4" w:name="_Hlk202337508"/>
      <w:r w:rsidRPr="0067312B">
        <w:t>Início do 1° leilão em 29/08/2025 às 10:09 horas e encerramento do 1° leilão em 01/09/2025 às 10:09  horas, em não havendo lance igual ou superior ao valor da avaliação atualizada para a data supra, seguir-se-á sem interrupção o 2° leilão que se encerrará em 26/09/2025  às 10:09 horas</w:t>
      </w:r>
      <w:bookmarkEnd w:id="4"/>
      <w:r w:rsidRPr="0067312B">
        <w:t xml:space="preserve">, não sendo aceito lances inferiores a 50% do valor da avaliação atualizada pelos índices do TJ-SP para a data da abertura do leilão, que deverá ser efetuado diretamente no sistema gestor através da internet. </w:t>
      </w:r>
    </w:p>
    <w:p w14:paraId="0D1BF16B" w14:textId="5C430CBB" w:rsidR="00C80064" w:rsidRPr="0067312B" w:rsidRDefault="006905AB" w:rsidP="0067312B">
      <w:r w:rsidRPr="0067312B">
        <w:t xml:space="preserve">Bem: Rua </w:t>
      </w:r>
      <w:proofErr w:type="spellStart"/>
      <w:r w:rsidRPr="0067312B">
        <w:t>Ireneu</w:t>
      </w:r>
      <w:proofErr w:type="spellEnd"/>
      <w:r w:rsidRPr="0067312B">
        <w:t xml:space="preserve"> Gonçalves da Silva, lote 09, da quadra 23, do loteamento denominado Instância Climática Atalaia, em Jaguaribe, com a área de 2.690,00m², com as seguintes divisas e confrontações: frente para a Avenida Atalaia, mede 21,20m², do lado direito confronta com uma viela, onde mede 66,20m², do outro lado confronta com o lote nº 08, onde mede 62,50m² e, nos fundos, confina com o lote nº 10, onde mede 43,50m² e com o lote nº 11, onde mede 11m². Contribuinte: 01.342.009. Matrícula n° 405 do  CRI de Campos do Jordão-SP.  Ônus: Consta na Av.11 penhora exequenda. </w:t>
      </w:r>
    </w:p>
    <w:p w14:paraId="0409406F" w14:textId="77777777" w:rsidR="00C80064" w:rsidRPr="0067312B" w:rsidRDefault="006905AB" w:rsidP="0067312B">
      <w:r w:rsidRPr="0067312B">
        <w:t xml:space="preserve">Avaliação R$ 300.000,00 em outubro de 2024. </w:t>
      </w:r>
    </w:p>
    <w:p w14:paraId="71F99C64" w14:textId="77777777" w:rsidR="00C80064" w:rsidRPr="0067312B" w:rsidRDefault="006905AB" w:rsidP="0067312B">
      <w:r w:rsidRPr="0067312B">
        <w:lastRenderedPageBreak/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0FF19FC4" w14:textId="77777777" w:rsidR="00C80064" w:rsidRPr="0067312B" w:rsidRDefault="006905AB" w:rsidP="0067312B">
      <w:r w:rsidRPr="0067312B"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438AEA5C" w14:textId="77777777" w:rsidR="00C80064" w:rsidRPr="0067312B" w:rsidRDefault="006905AB" w:rsidP="0067312B">
      <w:r w:rsidRPr="0067312B">
        <w:t xml:space="preserve">Da Comissão: A comissão do leiloeiro será de 5% sobre o valor da arrematação, não estando incluída no valor da arrematação e deverá ser depositada nos autos. </w:t>
      </w:r>
    </w:p>
    <w:p w14:paraId="434DA230" w14:textId="77777777" w:rsidR="00C80064" w:rsidRPr="0067312B" w:rsidRDefault="006905AB" w:rsidP="0067312B">
      <w:r w:rsidRPr="0067312B">
        <w:t xml:space="preserve">Da Adjudicação: Condicionada aos termos do art. 876 e 892, § 1° do código de processo civil. </w:t>
      </w:r>
    </w:p>
    <w:p w14:paraId="1453F251" w14:textId="77777777" w:rsidR="00C80064" w:rsidRPr="0067312B" w:rsidRDefault="006905AB" w:rsidP="0067312B">
      <w:r w:rsidRPr="0067312B">
        <w:t xml:space="preserve">Do pagamento: O arrematante terá o prazo de 24 horas para efetuar o pagamento da arrematação e da comissão. </w:t>
      </w:r>
    </w:p>
    <w:p w14:paraId="7383CFF6" w14:textId="77777777" w:rsidR="00C80064" w:rsidRPr="0067312B" w:rsidRDefault="006905AB" w:rsidP="0067312B">
      <w:r w:rsidRPr="0067312B">
        <w:t xml:space="preserve">Do pagamento parcelado: O parcelamento da arrematação dar-se-á nos termos da Lei; não sendo aceitos  valor inferior a 25% do valor do lance ofertado para pagamento a vista e prazo  não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das garantias, da atualização mensal das parcelas vincendas e da decisão exarada pelo MM. Juiz nos autos. </w:t>
      </w:r>
    </w:p>
    <w:p w14:paraId="22CDF599" w14:textId="77777777" w:rsidR="00C80064" w:rsidRPr="0067312B" w:rsidRDefault="006905AB" w:rsidP="0067312B">
      <w:r w:rsidRPr="0067312B">
        <w:lastRenderedPageBreak/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5253B158" w14:textId="77777777" w:rsidR="00C80064" w:rsidRPr="0067312B" w:rsidRDefault="006905AB" w:rsidP="0067312B">
      <w:r w:rsidRPr="0067312B"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solicitar as baixas de gravames e outras restrições que recaiam sobre o bem arrematado diretamente ao órgão competente. </w:t>
      </w:r>
    </w:p>
    <w:p w14:paraId="6FC750BC" w14:textId="77777777" w:rsidR="00C80064" w:rsidRPr="0067312B" w:rsidRDefault="006905AB" w:rsidP="0067312B">
      <w:r w:rsidRPr="0067312B">
        <w:t xml:space="preserve">Da Carta de arrematação: A carta de arrematação será expedida pelo MM. Juiz nos termos dos art. 901 e 903 do código de processo civil. </w:t>
      </w:r>
    </w:p>
    <w:p w14:paraId="4C713F59" w14:textId="77777777" w:rsidR="00C80064" w:rsidRPr="0067312B" w:rsidRDefault="006905AB" w:rsidP="0067312B">
      <w:r w:rsidRPr="0067312B">
        <w:t xml:space="preserve">Recursos: Dos autos não consta recursos ou causa pendente de julgamento. </w:t>
      </w:r>
    </w:p>
    <w:p w14:paraId="2F980755" w14:textId="77777777" w:rsidR="00C80064" w:rsidRPr="0067312B" w:rsidRDefault="006905AB" w:rsidP="0067312B">
      <w:r w:rsidRPr="0067312B">
        <w:t>Dúvidas e Esclarecimentos: pessoalmente perante o 4° Ofício Cível, ou no escritório do Leiloeiro Oficial, Sr. Dagmar Conceição de Souza Flores, Avenida Paulista n° 2421, 2° andar, SP - Capital, ou ainda, pelo telefone (55 11) 3965-</w:t>
      </w:r>
    </w:p>
    <w:p w14:paraId="765E2516" w14:textId="77777777" w:rsidR="00C80064" w:rsidRPr="0067312B" w:rsidRDefault="006905AB" w:rsidP="0067312B">
      <w:r w:rsidRPr="0067312B">
        <w:t xml:space="preserve">0000 </w:t>
      </w:r>
      <w:r w:rsidRPr="0067312B">
        <w:tab/>
        <w:t xml:space="preserve">/ </w:t>
      </w:r>
      <w:r w:rsidRPr="0067312B">
        <w:tab/>
        <w:t xml:space="preserve">Whats </w:t>
      </w:r>
      <w:r w:rsidRPr="0067312B">
        <w:tab/>
        <w:t xml:space="preserve">App </w:t>
      </w:r>
      <w:r w:rsidRPr="0067312B">
        <w:tab/>
        <w:t xml:space="preserve">(55 </w:t>
      </w:r>
      <w:r w:rsidRPr="0067312B">
        <w:tab/>
        <w:t xml:space="preserve">11) </w:t>
      </w:r>
      <w:r w:rsidRPr="0067312B">
        <w:tab/>
        <w:t xml:space="preserve">95662-5151, </w:t>
      </w:r>
      <w:r w:rsidRPr="0067312B">
        <w:tab/>
        <w:t xml:space="preserve">e </w:t>
      </w:r>
      <w:r w:rsidRPr="0067312B">
        <w:tab/>
        <w:t xml:space="preserve">e-mail: atendimento@leilaobrasil.com.br. </w:t>
      </w:r>
    </w:p>
    <w:p w14:paraId="14C1BBB3" w14:textId="77777777" w:rsidR="00C80064" w:rsidRPr="0067312B" w:rsidRDefault="006905AB" w:rsidP="0067312B">
      <w:r w:rsidRPr="0067312B"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São Paulo, 25/06/2025 </w:t>
      </w:r>
    </w:p>
    <w:sectPr w:rsidR="00C80064" w:rsidRPr="0067312B" w:rsidSect="0067312B">
      <w:pgSz w:w="11906" w:h="16838"/>
      <w:pgMar w:top="1475" w:right="1700" w:bottom="143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64"/>
    <w:rsid w:val="00267138"/>
    <w:rsid w:val="0067312B"/>
    <w:rsid w:val="006905AB"/>
    <w:rsid w:val="00AA6340"/>
    <w:rsid w:val="00C8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5F57"/>
  <w15:docId w15:val="{736D2A62-3C38-4246-A834-71747DA2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8" w:line="360" w:lineRule="auto"/>
      <w:ind w:left="10" w:right="8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312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laobrasil.com.br/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4531</Characters>
  <Application>Microsoft Office Word</Application>
  <DocSecurity>4</DocSecurity>
  <Lines>37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Leilão Brasil</cp:lastModifiedBy>
  <cp:revision>2</cp:revision>
  <dcterms:created xsi:type="dcterms:W3CDTF">2025-07-04T14:05:00Z</dcterms:created>
  <dcterms:modified xsi:type="dcterms:W3CDTF">2025-07-04T14:05:00Z</dcterms:modified>
</cp:coreProperties>
</file>