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17F8" w14:textId="6111622A" w:rsidR="008B5371" w:rsidRPr="002661E7" w:rsidRDefault="00E338B8" w:rsidP="002661E7">
      <w:pPr>
        <w:spacing w:line="360" w:lineRule="auto"/>
        <w:jc w:val="both"/>
        <w:rPr>
          <w:rFonts w:ascii="Verdana" w:hAnsi="Verdana"/>
          <w:sz w:val="24"/>
          <w:szCs w:val="24"/>
        </w:rPr>
      </w:pPr>
      <w:r w:rsidRPr="002661E7">
        <w:rPr>
          <w:rFonts w:ascii="Verdana" w:hAnsi="Verdana"/>
          <w:sz w:val="24"/>
          <w:szCs w:val="24"/>
        </w:rPr>
        <w:t>Edital de leilão</w:t>
      </w:r>
      <w:r w:rsidR="000E1D70" w:rsidRPr="002661E7">
        <w:rPr>
          <w:rFonts w:ascii="Verdana" w:hAnsi="Verdana"/>
          <w:sz w:val="24"/>
          <w:szCs w:val="24"/>
        </w:rPr>
        <w:t xml:space="preserve"> de hasta única</w:t>
      </w:r>
      <w:r w:rsidRPr="002661E7">
        <w:rPr>
          <w:rFonts w:ascii="Verdana" w:hAnsi="Verdana"/>
          <w:sz w:val="24"/>
          <w:szCs w:val="24"/>
        </w:rPr>
        <w:t xml:space="preserve"> d</w:t>
      </w:r>
      <w:r w:rsidR="00720F54" w:rsidRPr="002661E7">
        <w:rPr>
          <w:rFonts w:ascii="Verdana" w:hAnsi="Verdana"/>
          <w:sz w:val="24"/>
          <w:szCs w:val="24"/>
        </w:rPr>
        <w:t>os direitos sobr</w:t>
      </w:r>
      <w:r w:rsidRPr="002661E7">
        <w:rPr>
          <w:rFonts w:ascii="Verdana" w:hAnsi="Verdana"/>
          <w:sz w:val="24"/>
          <w:szCs w:val="24"/>
        </w:rPr>
        <w:t xml:space="preserve">e bem imóvel e para intimação de </w:t>
      </w:r>
      <w:proofErr w:type="spellStart"/>
      <w:r w:rsidR="00D31BD1" w:rsidRPr="002661E7">
        <w:rPr>
          <w:rFonts w:ascii="Verdana" w:hAnsi="Verdana"/>
          <w:sz w:val="24"/>
          <w:szCs w:val="24"/>
        </w:rPr>
        <w:t>Grassieli</w:t>
      </w:r>
      <w:proofErr w:type="spellEnd"/>
      <w:r w:rsidR="00D31BD1" w:rsidRPr="002661E7">
        <w:rPr>
          <w:rFonts w:ascii="Verdana" w:hAnsi="Verdana"/>
          <w:sz w:val="24"/>
          <w:szCs w:val="24"/>
        </w:rPr>
        <w:t xml:space="preserve"> Marcelina da Rocha</w:t>
      </w:r>
      <w:r w:rsidRPr="002661E7">
        <w:rPr>
          <w:rFonts w:ascii="Verdana" w:hAnsi="Verdana"/>
          <w:sz w:val="24"/>
          <w:szCs w:val="24"/>
        </w:rPr>
        <w:t xml:space="preserve">, bem como </w:t>
      </w:r>
      <w:r w:rsidR="00720F54" w:rsidRPr="002661E7">
        <w:rPr>
          <w:rFonts w:ascii="Verdana" w:hAnsi="Verdana"/>
          <w:sz w:val="24"/>
          <w:szCs w:val="24"/>
        </w:rPr>
        <w:t xml:space="preserve">seu cônjuge se casada for e da credora fiduciária </w:t>
      </w:r>
      <w:r w:rsidR="00DB70A4" w:rsidRPr="002661E7">
        <w:rPr>
          <w:rFonts w:ascii="Verdana" w:hAnsi="Verdana"/>
          <w:sz w:val="24"/>
          <w:szCs w:val="24"/>
        </w:rPr>
        <w:t>Caixa Econômica Federal – CEF</w:t>
      </w:r>
      <w:r w:rsidRPr="002661E7">
        <w:rPr>
          <w:rFonts w:ascii="Verdana" w:hAnsi="Verdana"/>
          <w:sz w:val="24"/>
          <w:szCs w:val="24"/>
        </w:rPr>
        <w:t xml:space="preserve">, expedido nos autos da ação </w:t>
      </w:r>
      <w:r w:rsidR="00D31BD1" w:rsidRPr="002661E7">
        <w:rPr>
          <w:rFonts w:ascii="Verdana" w:hAnsi="Verdana"/>
          <w:sz w:val="24"/>
          <w:szCs w:val="24"/>
        </w:rPr>
        <w:t>em fase de Cumprimento de Sentença</w:t>
      </w:r>
      <w:r w:rsidRPr="002661E7">
        <w:rPr>
          <w:rFonts w:ascii="Verdana" w:hAnsi="Verdana"/>
          <w:sz w:val="24"/>
          <w:szCs w:val="24"/>
        </w:rPr>
        <w:t xml:space="preserve">, que lhe requer </w:t>
      </w:r>
      <w:r w:rsidR="00D31BD1" w:rsidRPr="002661E7">
        <w:rPr>
          <w:rFonts w:ascii="Verdana" w:hAnsi="Verdana"/>
          <w:sz w:val="24"/>
          <w:szCs w:val="24"/>
        </w:rPr>
        <w:t>Residencial Viviane (representado por Clodoaldo Roberto dos Santos França)</w:t>
      </w:r>
      <w:r w:rsidRPr="002661E7">
        <w:rPr>
          <w:rFonts w:ascii="Verdana" w:hAnsi="Verdana"/>
          <w:sz w:val="24"/>
          <w:szCs w:val="24"/>
        </w:rPr>
        <w:t>.</w:t>
      </w:r>
      <w:r w:rsidR="00C57568" w:rsidRPr="002661E7">
        <w:rPr>
          <w:rFonts w:ascii="Verdana" w:hAnsi="Verdana"/>
          <w:sz w:val="24"/>
          <w:szCs w:val="24"/>
        </w:rPr>
        <w:t xml:space="preserve"> Processo n</w:t>
      </w:r>
      <w:r w:rsidR="0033459E" w:rsidRPr="002661E7">
        <w:rPr>
          <w:rFonts w:ascii="Verdana" w:hAnsi="Verdana"/>
          <w:sz w:val="24"/>
          <w:szCs w:val="24"/>
        </w:rPr>
        <w:t>°</w:t>
      </w:r>
      <w:r w:rsidR="00C57568" w:rsidRPr="002661E7">
        <w:rPr>
          <w:rFonts w:ascii="Verdana" w:hAnsi="Verdana"/>
          <w:sz w:val="24"/>
          <w:szCs w:val="24"/>
        </w:rPr>
        <w:t xml:space="preserve"> </w:t>
      </w:r>
      <w:r w:rsidR="00D31BD1" w:rsidRPr="002661E7">
        <w:rPr>
          <w:rFonts w:ascii="Verdana" w:hAnsi="Verdana"/>
          <w:sz w:val="24"/>
          <w:szCs w:val="24"/>
        </w:rPr>
        <w:t>0000990-27.2018.8.26.0077</w:t>
      </w:r>
    </w:p>
    <w:p w14:paraId="60DE24A2" w14:textId="72EFE0BD"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O</w:t>
      </w:r>
      <w:r w:rsidR="00D31BD1" w:rsidRPr="002661E7">
        <w:rPr>
          <w:rFonts w:ascii="Verdana" w:hAnsi="Verdana"/>
          <w:sz w:val="24"/>
          <w:szCs w:val="24"/>
        </w:rPr>
        <w:t xml:space="preserve"> </w:t>
      </w:r>
      <w:r w:rsidRPr="002661E7">
        <w:rPr>
          <w:rFonts w:ascii="Verdana" w:hAnsi="Verdana"/>
          <w:sz w:val="24"/>
          <w:szCs w:val="24"/>
        </w:rPr>
        <w:t>Dr.</w:t>
      </w:r>
      <w:r w:rsidR="00D31BD1" w:rsidRPr="002661E7">
        <w:rPr>
          <w:rFonts w:ascii="Verdana" w:hAnsi="Verdana"/>
          <w:sz w:val="24"/>
          <w:szCs w:val="24"/>
        </w:rPr>
        <w:t xml:space="preserve"> Eric Douglas Soares Gomes</w:t>
      </w:r>
      <w:r w:rsidRPr="002661E7">
        <w:rPr>
          <w:rFonts w:ascii="Verdana" w:hAnsi="Verdana"/>
          <w:sz w:val="24"/>
          <w:szCs w:val="24"/>
        </w:rPr>
        <w:t xml:space="preserve">, Juiz de Direito da </w:t>
      </w:r>
      <w:r w:rsidR="00D31BD1" w:rsidRPr="002661E7">
        <w:rPr>
          <w:rFonts w:ascii="Verdana" w:hAnsi="Verdana"/>
          <w:sz w:val="24"/>
          <w:szCs w:val="24"/>
        </w:rPr>
        <w:t>Vara do Juizado Especial Cível do Foro de Birigui</w:t>
      </w:r>
      <w:r w:rsidRPr="002661E7">
        <w:rPr>
          <w:rFonts w:ascii="Verdana" w:hAnsi="Verdana"/>
          <w:sz w:val="24"/>
          <w:szCs w:val="24"/>
        </w:rPr>
        <w:t>, do Estado de São Paulo, na forma da lei, etc...</w:t>
      </w:r>
    </w:p>
    <w:p w14:paraId="4530325E" w14:textId="0D7E5177" w:rsidR="008B5371" w:rsidRPr="002661E7" w:rsidRDefault="00F935E1" w:rsidP="002661E7">
      <w:pPr>
        <w:spacing w:line="360" w:lineRule="auto"/>
        <w:jc w:val="both"/>
        <w:rPr>
          <w:rFonts w:ascii="Verdana" w:hAnsi="Verdana"/>
          <w:sz w:val="24"/>
          <w:szCs w:val="24"/>
        </w:rPr>
      </w:pPr>
      <w:r w:rsidRPr="002661E7">
        <w:rPr>
          <w:rFonts w:ascii="Verdana" w:hAnsi="Verdana"/>
          <w:sz w:val="24"/>
          <w:szCs w:val="24"/>
        </w:rPr>
        <w:t>Faz Saber que o</w:t>
      </w:r>
      <w:r w:rsidR="00976E33" w:rsidRPr="002661E7">
        <w:rPr>
          <w:rFonts w:ascii="Verdana" w:hAnsi="Verdana"/>
          <w:sz w:val="24"/>
          <w:szCs w:val="24"/>
        </w:rPr>
        <w:t xml:space="preserve"> </w:t>
      </w:r>
      <w:r w:rsidRPr="002661E7">
        <w:rPr>
          <w:rFonts w:ascii="Verdana" w:hAnsi="Verdana"/>
          <w:sz w:val="24"/>
          <w:szCs w:val="24"/>
        </w:rPr>
        <w:t>Leiloeiro</w:t>
      </w:r>
      <w:r w:rsidR="00976E33" w:rsidRPr="002661E7">
        <w:rPr>
          <w:rFonts w:ascii="Verdana" w:hAnsi="Verdana"/>
          <w:sz w:val="24"/>
          <w:szCs w:val="24"/>
        </w:rPr>
        <w:t xml:space="preserve"> </w:t>
      </w:r>
      <w:r w:rsidRPr="002661E7">
        <w:rPr>
          <w:rFonts w:ascii="Verdana" w:hAnsi="Verdana"/>
          <w:sz w:val="24"/>
          <w:szCs w:val="24"/>
        </w:rPr>
        <w:t>Oficial, Sr. Irani Flores, JUCESP 792</w:t>
      </w:r>
      <w:bookmarkStart w:id="0" w:name="_Hlk149298895"/>
      <w:r w:rsidR="00264417" w:rsidRPr="002661E7">
        <w:rPr>
          <w:rFonts w:ascii="Verdana" w:hAnsi="Verdana"/>
          <w:sz w:val="24"/>
          <w:szCs w:val="24"/>
        </w:rPr>
        <w:t xml:space="preserve">, </w:t>
      </w:r>
      <w:bookmarkEnd w:id="0"/>
      <w:r w:rsidR="00B3171C" w:rsidRPr="002661E7">
        <w:rPr>
          <w:rFonts w:ascii="Verdana" w:hAnsi="Verdana"/>
          <w:sz w:val="24"/>
          <w:szCs w:val="24"/>
        </w:rPr>
        <w:t xml:space="preserve">levará a leilão público para venda e arrematação, no local e hora descritos no edital com transmissão pela internet e disponibilização imediata na plataforma de leilões eletrônicos, </w:t>
      </w:r>
      <w:hyperlink r:id="rId4" w:history="1">
        <w:r w:rsidR="00B3171C" w:rsidRPr="002661E7">
          <w:rPr>
            <w:rStyle w:val="Hyperlink"/>
            <w:rFonts w:ascii="Verdana" w:hAnsi="Verdana"/>
            <w:sz w:val="24"/>
            <w:szCs w:val="24"/>
          </w:rPr>
          <w:t>www.leilaobrasil.com.br</w:t>
        </w:r>
      </w:hyperlink>
      <w:r w:rsidR="008B5371" w:rsidRPr="002661E7">
        <w:rPr>
          <w:rFonts w:ascii="Verdana" w:hAnsi="Verdana"/>
          <w:sz w:val="24"/>
          <w:szCs w:val="24"/>
        </w:rPr>
        <w:t>.</w:t>
      </w:r>
    </w:p>
    <w:p w14:paraId="65091FFB" w14:textId="04263EBD"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 xml:space="preserve">Do início e encerramento do Leilão: </w:t>
      </w:r>
      <w:bookmarkStart w:id="1" w:name="_Hlk185418523"/>
      <w:r w:rsidRPr="002661E7">
        <w:rPr>
          <w:rFonts w:ascii="Verdana" w:hAnsi="Verdana"/>
          <w:sz w:val="24"/>
          <w:szCs w:val="24"/>
        </w:rPr>
        <w:t>Início do</w:t>
      </w:r>
      <w:r w:rsidR="00C03C67" w:rsidRPr="002661E7">
        <w:rPr>
          <w:rFonts w:ascii="Verdana" w:hAnsi="Verdana"/>
          <w:sz w:val="24"/>
          <w:szCs w:val="24"/>
        </w:rPr>
        <w:t xml:space="preserve"> </w:t>
      </w:r>
      <w:r w:rsidRPr="002661E7">
        <w:rPr>
          <w:rFonts w:ascii="Verdana" w:hAnsi="Verdana"/>
          <w:sz w:val="24"/>
          <w:szCs w:val="24"/>
        </w:rPr>
        <w:t>leilão em</w:t>
      </w:r>
      <w:r w:rsidR="00132B5B" w:rsidRPr="002661E7">
        <w:rPr>
          <w:rFonts w:ascii="Verdana" w:hAnsi="Verdana"/>
          <w:sz w:val="24"/>
          <w:szCs w:val="24"/>
        </w:rPr>
        <w:t xml:space="preserve"> </w:t>
      </w:r>
      <w:r w:rsidR="004215D0" w:rsidRPr="002661E7">
        <w:rPr>
          <w:rFonts w:ascii="Verdana" w:hAnsi="Verdana"/>
          <w:sz w:val="24"/>
          <w:szCs w:val="24"/>
        </w:rPr>
        <w:t>15/12</w:t>
      </w:r>
      <w:r w:rsidRPr="002661E7">
        <w:rPr>
          <w:rFonts w:ascii="Verdana" w:hAnsi="Verdana"/>
          <w:sz w:val="24"/>
          <w:szCs w:val="24"/>
        </w:rPr>
        <w:t xml:space="preserve">/2025 às </w:t>
      </w:r>
      <w:r w:rsidR="006E1344" w:rsidRPr="002661E7">
        <w:rPr>
          <w:rFonts w:ascii="Verdana" w:hAnsi="Verdana"/>
          <w:sz w:val="24"/>
          <w:szCs w:val="24"/>
        </w:rPr>
        <w:t>10</w:t>
      </w:r>
      <w:r w:rsidRPr="002661E7">
        <w:rPr>
          <w:rFonts w:ascii="Verdana" w:hAnsi="Verdana"/>
          <w:sz w:val="24"/>
          <w:szCs w:val="24"/>
        </w:rPr>
        <w:t>:</w:t>
      </w:r>
      <w:r w:rsidR="00132B5B" w:rsidRPr="002661E7">
        <w:rPr>
          <w:rFonts w:ascii="Verdana" w:hAnsi="Verdana"/>
          <w:sz w:val="24"/>
          <w:szCs w:val="24"/>
        </w:rPr>
        <w:t>09</w:t>
      </w:r>
      <w:r w:rsidRPr="002661E7">
        <w:rPr>
          <w:rFonts w:ascii="Verdana" w:hAnsi="Verdana"/>
          <w:sz w:val="24"/>
          <w:szCs w:val="24"/>
        </w:rPr>
        <w:t xml:space="preserve"> horas e encerramento do</w:t>
      </w:r>
      <w:r w:rsidR="00C03C67" w:rsidRPr="002661E7">
        <w:rPr>
          <w:rFonts w:ascii="Verdana" w:hAnsi="Verdana"/>
          <w:sz w:val="24"/>
          <w:szCs w:val="24"/>
        </w:rPr>
        <w:t xml:space="preserve"> </w:t>
      </w:r>
      <w:r w:rsidRPr="002661E7">
        <w:rPr>
          <w:rFonts w:ascii="Verdana" w:hAnsi="Verdana"/>
          <w:sz w:val="24"/>
          <w:szCs w:val="24"/>
        </w:rPr>
        <w:t>leilão em</w:t>
      </w:r>
      <w:r w:rsidR="00C03C67" w:rsidRPr="002661E7">
        <w:rPr>
          <w:rFonts w:ascii="Verdana" w:hAnsi="Verdana"/>
          <w:sz w:val="24"/>
          <w:szCs w:val="24"/>
        </w:rPr>
        <w:t xml:space="preserve"> </w:t>
      </w:r>
      <w:r w:rsidR="004215D0" w:rsidRPr="002661E7">
        <w:rPr>
          <w:rFonts w:ascii="Verdana" w:hAnsi="Verdana"/>
          <w:sz w:val="24"/>
          <w:szCs w:val="24"/>
        </w:rPr>
        <w:t>16/01/2026</w:t>
      </w:r>
      <w:r w:rsidRPr="002661E7">
        <w:rPr>
          <w:rFonts w:ascii="Verdana" w:hAnsi="Verdana"/>
          <w:sz w:val="24"/>
          <w:szCs w:val="24"/>
        </w:rPr>
        <w:t xml:space="preserve"> às </w:t>
      </w:r>
      <w:r w:rsidR="006E1344" w:rsidRPr="002661E7">
        <w:rPr>
          <w:rFonts w:ascii="Verdana" w:hAnsi="Verdana"/>
          <w:sz w:val="24"/>
          <w:szCs w:val="24"/>
        </w:rPr>
        <w:t>10</w:t>
      </w:r>
      <w:r w:rsidRPr="002661E7">
        <w:rPr>
          <w:rFonts w:ascii="Verdana" w:hAnsi="Verdana"/>
          <w:sz w:val="24"/>
          <w:szCs w:val="24"/>
        </w:rPr>
        <w:t>:</w:t>
      </w:r>
      <w:r w:rsidR="00132B5B" w:rsidRPr="002661E7">
        <w:rPr>
          <w:rFonts w:ascii="Verdana" w:hAnsi="Verdana"/>
          <w:sz w:val="24"/>
          <w:szCs w:val="24"/>
        </w:rPr>
        <w:t>09</w:t>
      </w:r>
      <w:r w:rsidRPr="002661E7">
        <w:rPr>
          <w:rFonts w:ascii="Verdana" w:hAnsi="Verdana"/>
          <w:sz w:val="24"/>
          <w:szCs w:val="24"/>
        </w:rPr>
        <w:t xml:space="preserve"> horas</w:t>
      </w:r>
      <w:bookmarkEnd w:id="1"/>
      <w:r w:rsidRPr="002661E7">
        <w:rPr>
          <w:rFonts w:ascii="Verdana" w:hAnsi="Verdana"/>
          <w:sz w:val="24"/>
          <w:szCs w:val="24"/>
        </w:rPr>
        <w:t xml:space="preserve">, não sendo aceito lances inferiores a </w:t>
      </w:r>
      <w:r w:rsidR="006F097E" w:rsidRPr="002661E7">
        <w:rPr>
          <w:rFonts w:ascii="Verdana" w:hAnsi="Verdana"/>
          <w:sz w:val="24"/>
          <w:szCs w:val="24"/>
        </w:rPr>
        <w:t>60</w:t>
      </w:r>
      <w:r w:rsidRPr="002661E7">
        <w:rPr>
          <w:rFonts w:ascii="Verdana" w:hAnsi="Verdana"/>
          <w:sz w:val="24"/>
          <w:szCs w:val="24"/>
        </w:rPr>
        <w:t>% do valor da avaliação atualizada pelos índices do TJSP para a data da abertura do leilão que deverá ser ofertado diretamente na plataforma através da internet.</w:t>
      </w:r>
    </w:p>
    <w:p w14:paraId="1CC9B8BF" w14:textId="5A7987E5" w:rsidR="000D5F12" w:rsidRPr="002661E7" w:rsidRDefault="00E338B8" w:rsidP="002661E7">
      <w:pPr>
        <w:spacing w:line="360" w:lineRule="auto"/>
        <w:jc w:val="both"/>
        <w:rPr>
          <w:rFonts w:ascii="Verdana" w:hAnsi="Verdana"/>
          <w:sz w:val="24"/>
          <w:szCs w:val="24"/>
        </w:rPr>
      </w:pPr>
      <w:r w:rsidRPr="002661E7">
        <w:rPr>
          <w:rFonts w:ascii="Verdana" w:hAnsi="Verdana"/>
          <w:sz w:val="24"/>
          <w:szCs w:val="24"/>
        </w:rPr>
        <w:t>Bem</w:t>
      </w:r>
      <w:r w:rsidR="004E5093" w:rsidRPr="002661E7">
        <w:rPr>
          <w:rFonts w:ascii="Verdana" w:hAnsi="Verdana"/>
          <w:sz w:val="24"/>
          <w:szCs w:val="24"/>
        </w:rPr>
        <w:t>:</w:t>
      </w:r>
      <w:r w:rsidRPr="002661E7">
        <w:rPr>
          <w:rFonts w:ascii="Verdana" w:hAnsi="Verdana"/>
          <w:sz w:val="24"/>
          <w:szCs w:val="24"/>
        </w:rPr>
        <w:t xml:space="preserve"> </w:t>
      </w:r>
      <w:r w:rsidR="00720F54" w:rsidRPr="002661E7">
        <w:rPr>
          <w:rFonts w:ascii="Verdana" w:hAnsi="Verdana"/>
          <w:sz w:val="24"/>
          <w:szCs w:val="24"/>
        </w:rPr>
        <w:t>Os direitos que a executada possui sobre o</w:t>
      </w:r>
      <w:r w:rsidR="00A371B2" w:rsidRPr="002661E7">
        <w:rPr>
          <w:rFonts w:ascii="Verdana" w:hAnsi="Verdana"/>
          <w:sz w:val="24"/>
          <w:szCs w:val="24"/>
        </w:rPr>
        <w:t xml:space="preserve"> Apartamento n° 02, localizado no Térreo do Bloco 6 do Condomínio Residencial Viviane, localizado na Rua Ivan </w:t>
      </w:r>
      <w:proofErr w:type="spellStart"/>
      <w:r w:rsidR="00A371B2" w:rsidRPr="002661E7">
        <w:rPr>
          <w:rFonts w:ascii="Verdana" w:hAnsi="Verdana"/>
          <w:sz w:val="24"/>
          <w:szCs w:val="24"/>
        </w:rPr>
        <w:t>Giorjão</w:t>
      </w:r>
      <w:proofErr w:type="spellEnd"/>
      <w:r w:rsidR="00A371B2" w:rsidRPr="002661E7">
        <w:rPr>
          <w:rFonts w:ascii="Verdana" w:hAnsi="Verdana"/>
          <w:sz w:val="24"/>
          <w:szCs w:val="24"/>
        </w:rPr>
        <w:t xml:space="preserve"> n° 11, anexo a esta Cidade, Distrito, Município e Comarca de Birigui, Estado de São Paulo, contendo uma sala de estar, dois dormitórios, banheiro social, circulação, cozinha, área de serviço, uma vaga de garagem coberta, com área útil de 44,375m², área comum de 18,1715m², totalizando 62,5465m², cabendo-lhe portanto, uma fração ideal do terreno de 0,0078125, confrontando pela frente com o Bloco 05, pelo lado direito com o estacionamento 05, pelo lado esquerdo com os apartamentos finais 1, pelos fundos com os apartamentos finais 4. </w:t>
      </w:r>
      <w:r w:rsidR="00276380" w:rsidRPr="002661E7">
        <w:rPr>
          <w:rFonts w:ascii="Verdana" w:hAnsi="Verdana"/>
          <w:sz w:val="24"/>
          <w:szCs w:val="24"/>
        </w:rPr>
        <w:t xml:space="preserve">Contribuinte: </w:t>
      </w:r>
      <w:r w:rsidR="00276380" w:rsidRPr="002661E7">
        <w:rPr>
          <w:rFonts w:ascii="Verdana" w:hAnsi="Verdana"/>
          <w:sz w:val="24"/>
          <w:szCs w:val="24"/>
        </w:rPr>
        <w:lastRenderedPageBreak/>
        <w:t xml:space="preserve">01.06.064.0091. </w:t>
      </w:r>
      <w:r w:rsidR="00A371B2" w:rsidRPr="002661E7">
        <w:rPr>
          <w:rFonts w:ascii="Verdana" w:hAnsi="Verdana"/>
          <w:sz w:val="24"/>
          <w:szCs w:val="24"/>
        </w:rPr>
        <w:t>Matrícula n° 61.112 do CRI de Birigui/SP</w:t>
      </w:r>
      <w:r w:rsidR="00276380" w:rsidRPr="002661E7">
        <w:rPr>
          <w:rFonts w:ascii="Verdana" w:hAnsi="Verdana"/>
          <w:sz w:val="24"/>
          <w:szCs w:val="24"/>
        </w:rPr>
        <w:t xml:space="preserve"> Ônus: Consta na Av.4, a alienação fiduciária do imóvel em favor da Caixa Econômica Federal – CEF. Consta na Av.5, a penhora dos direitos do imóvel pelo processo n° 1501440-56.2019.8.26.0077 do Serviço Anexo da Fazenda de Birigui.</w:t>
      </w:r>
      <w:r w:rsidR="00E94F33" w:rsidRPr="002661E7">
        <w:rPr>
          <w:rFonts w:ascii="Verdana" w:hAnsi="Verdana"/>
          <w:sz w:val="24"/>
          <w:szCs w:val="24"/>
        </w:rPr>
        <w:t xml:space="preserve"> </w:t>
      </w:r>
      <w:r w:rsidR="00F935E1" w:rsidRPr="002661E7">
        <w:rPr>
          <w:rFonts w:ascii="Verdana" w:hAnsi="Verdana"/>
          <w:sz w:val="24"/>
          <w:szCs w:val="24"/>
        </w:rPr>
        <w:t>D</w:t>
      </w:r>
      <w:r w:rsidR="00E94F33" w:rsidRPr="002661E7">
        <w:rPr>
          <w:rFonts w:ascii="Verdana" w:hAnsi="Verdana"/>
          <w:sz w:val="24"/>
          <w:szCs w:val="24"/>
        </w:rPr>
        <w:t>ébitos condominiais</w:t>
      </w:r>
      <w:r w:rsidR="00F935E1" w:rsidRPr="002661E7">
        <w:rPr>
          <w:rFonts w:ascii="Verdana" w:hAnsi="Verdana"/>
          <w:sz w:val="24"/>
          <w:szCs w:val="24"/>
        </w:rPr>
        <w:t xml:space="preserve"> informad</w:t>
      </w:r>
      <w:r w:rsidR="00E94F33" w:rsidRPr="002661E7">
        <w:rPr>
          <w:rFonts w:ascii="Verdana" w:hAnsi="Verdana"/>
          <w:sz w:val="24"/>
          <w:szCs w:val="24"/>
        </w:rPr>
        <w:t>os</w:t>
      </w:r>
      <w:r w:rsidR="00F935E1" w:rsidRPr="002661E7">
        <w:rPr>
          <w:rFonts w:ascii="Verdana" w:hAnsi="Verdana"/>
          <w:sz w:val="24"/>
          <w:szCs w:val="24"/>
        </w:rPr>
        <w:t xml:space="preserve"> pelo exequente</w:t>
      </w:r>
      <w:r w:rsidR="00C85D87" w:rsidRPr="002661E7">
        <w:rPr>
          <w:rFonts w:ascii="Verdana" w:hAnsi="Verdana"/>
          <w:sz w:val="24"/>
          <w:szCs w:val="24"/>
        </w:rPr>
        <w:t>:</w:t>
      </w:r>
      <w:r w:rsidR="00F935E1" w:rsidRPr="002661E7">
        <w:rPr>
          <w:rFonts w:ascii="Verdana" w:hAnsi="Verdana"/>
          <w:sz w:val="24"/>
          <w:szCs w:val="24"/>
        </w:rPr>
        <w:t xml:space="preserve"> R$</w:t>
      </w:r>
      <w:r w:rsidR="00E94F33" w:rsidRPr="002661E7">
        <w:rPr>
          <w:rFonts w:ascii="Verdana" w:hAnsi="Verdana"/>
          <w:sz w:val="24"/>
          <w:szCs w:val="24"/>
        </w:rPr>
        <w:t xml:space="preserve"> 47.530,74 (outubro/2023).</w:t>
      </w:r>
    </w:p>
    <w:p w14:paraId="01C12E50" w14:textId="0EC19A1A" w:rsidR="008B5371" w:rsidRPr="002661E7" w:rsidRDefault="008B5371" w:rsidP="002661E7">
      <w:pPr>
        <w:spacing w:line="360" w:lineRule="auto"/>
        <w:jc w:val="both"/>
        <w:rPr>
          <w:rFonts w:ascii="Verdana" w:hAnsi="Verdana"/>
          <w:sz w:val="24"/>
          <w:szCs w:val="24"/>
        </w:rPr>
      </w:pPr>
      <w:r w:rsidRPr="002661E7">
        <w:rPr>
          <w:rFonts w:ascii="Verdana" w:hAnsi="Verdana"/>
          <w:sz w:val="24"/>
          <w:szCs w:val="24"/>
        </w:rPr>
        <w:t>Avaliação</w:t>
      </w:r>
      <w:r w:rsidR="009C1D36" w:rsidRPr="002661E7">
        <w:rPr>
          <w:rFonts w:ascii="Verdana" w:hAnsi="Verdana"/>
          <w:sz w:val="24"/>
          <w:szCs w:val="24"/>
        </w:rPr>
        <w:t>:</w:t>
      </w:r>
      <w:r w:rsidRPr="002661E7">
        <w:rPr>
          <w:rFonts w:ascii="Verdana" w:hAnsi="Verdana"/>
          <w:sz w:val="24"/>
          <w:szCs w:val="24"/>
        </w:rPr>
        <w:t xml:space="preserve"> R$ </w:t>
      </w:r>
      <w:r w:rsidR="006E1344" w:rsidRPr="002661E7">
        <w:rPr>
          <w:rFonts w:ascii="Verdana" w:hAnsi="Verdana"/>
          <w:sz w:val="24"/>
          <w:szCs w:val="24"/>
        </w:rPr>
        <w:t xml:space="preserve">84.735,09 </w:t>
      </w:r>
      <w:r w:rsidRPr="002661E7">
        <w:rPr>
          <w:rFonts w:ascii="Verdana" w:hAnsi="Verdana"/>
          <w:sz w:val="24"/>
          <w:szCs w:val="24"/>
        </w:rPr>
        <w:t>(</w:t>
      </w:r>
      <w:r w:rsidR="006E1344" w:rsidRPr="002661E7">
        <w:rPr>
          <w:rFonts w:ascii="Verdana" w:hAnsi="Verdana"/>
          <w:sz w:val="24"/>
          <w:szCs w:val="24"/>
        </w:rPr>
        <w:t>novembro</w:t>
      </w:r>
      <w:r w:rsidRPr="002661E7">
        <w:rPr>
          <w:rFonts w:ascii="Verdana" w:hAnsi="Verdana"/>
          <w:sz w:val="24"/>
          <w:szCs w:val="24"/>
        </w:rPr>
        <w:t>/</w:t>
      </w:r>
      <w:r w:rsidR="006E1344" w:rsidRPr="002661E7">
        <w:rPr>
          <w:rFonts w:ascii="Verdana" w:hAnsi="Verdana"/>
          <w:sz w:val="24"/>
          <w:szCs w:val="24"/>
        </w:rPr>
        <w:t>2024</w:t>
      </w:r>
      <w:r w:rsidRPr="002661E7">
        <w:rPr>
          <w:rFonts w:ascii="Verdana" w:hAnsi="Verdana"/>
          <w:sz w:val="24"/>
          <w:szCs w:val="24"/>
        </w:rPr>
        <w:t>).</w:t>
      </w:r>
    </w:p>
    <w:p w14:paraId="6B1A6C01" w14:textId="77777777" w:rsidR="008B5371" w:rsidRPr="002661E7" w:rsidRDefault="00B3171C" w:rsidP="002661E7">
      <w:pPr>
        <w:spacing w:line="360" w:lineRule="auto"/>
        <w:jc w:val="both"/>
        <w:rPr>
          <w:rFonts w:ascii="Verdana" w:hAnsi="Verdana"/>
          <w:sz w:val="24"/>
          <w:szCs w:val="24"/>
        </w:rPr>
      </w:pPr>
      <w:bookmarkStart w:id="2" w:name="_Hlk149298940"/>
      <w:r w:rsidRPr="002661E7">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FAE645D"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104D3A40" w14:textId="4C51E06D"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Da Comissão: A comissão do leiloeiro será de 5% sobre o valor da arrematação artigo 7° da Resolução 236/2016 do CNJ, não estando incluída no valor da arrematação e deverá ser</w:t>
      </w:r>
      <w:r w:rsidR="00207209" w:rsidRPr="002661E7">
        <w:rPr>
          <w:rFonts w:ascii="Verdana" w:hAnsi="Verdana"/>
          <w:sz w:val="24"/>
          <w:szCs w:val="24"/>
        </w:rPr>
        <w:t xml:space="preserve"> </w:t>
      </w:r>
      <w:bookmarkEnd w:id="2"/>
      <w:r w:rsidR="006E1344" w:rsidRPr="002661E7">
        <w:rPr>
          <w:rFonts w:ascii="Verdana" w:hAnsi="Verdana"/>
          <w:sz w:val="24"/>
          <w:szCs w:val="24"/>
        </w:rPr>
        <w:t>paga diretamente ao Leiloeiro Oficial</w:t>
      </w:r>
      <w:r w:rsidR="00207209" w:rsidRPr="002661E7">
        <w:rPr>
          <w:rFonts w:ascii="Verdana" w:hAnsi="Verdana"/>
          <w:sz w:val="24"/>
          <w:szCs w:val="24"/>
        </w:rPr>
        <w:t>.</w:t>
      </w:r>
    </w:p>
    <w:p w14:paraId="7DC06377" w14:textId="77777777" w:rsidR="008B5371" w:rsidRPr="002661E7" w:rsidRDefault="008B5371" w:rsidP="002661E7">
      <w:pPr>
        <w:spacing w:line="360" w:lineRule="auto"/>
        <w:jc w:val="both"/>
        <w:rPr>
          <w:rFonts w:ascii="Verdana" w:hAnsi="Verdana"/>
          <w:sz w:val="24"/>
          <w:szCs w:val="24"/>
        </w:rPr>
      </w:pPr>
      <w:bookmarkStart w:id="3" w:name="_Hlk149298970"/>
      <w:r w:rsidRPr="002661E7">
        <w:rPr>
          <w:rFonts w:ascii="Verdana" w:hAnsi="Verdana"/>
          <w:sz w:val="24"/>
          <w:szCs w:val="24"/>
        </w:rPr>
        <w:t>Da Adjudicação: Condicionada aos termos do art. 876 e 892, §1° do CPC.</w:t>
      </w:r>
    </w:p>
    <w:p w14:paraId="58B4D19A" w14:textId="77777777" w:rsidR="008B5371" w:rsidRPr="002661E7" w:rsidRDefault="008B5371" w:rsidP="002661E7">
      <w:pPr>
        <w:spacing w:line="360" w:lineRule="auto"/>
        <w:jc w:val="both"/>
        <w:rPr>
          <w:rFonts w:ascii="Verdana" w:hAnsi="Verdana"/>
          <w:sz w:val="24"/>
          <w:szCs w:val="24"/>
        </w:rPr>
      </w:pPr>
      <w:r w:rsidRPr="002661E7">
        <w:rPr>
          <w:rFonts w:ascii="Verdana" w:hAnsi="Verdana"/>
          <w:sz w:val="24"/>
          <w:szCs w:val="24"/>
        </w:rPr>
        <w:t>Do pagamento: O arrematante terá o prazo de 24 horas para efetuar o pagamento da arrematação e da comissão.</w:t>
      </w:r>
    </w:p>
    <w:p w14:paraId="2BD9E713" w14:textId="6833D6AE" w:rsidR="006474D0" w:rsidRPr="002661E7" w:rsidRDefault="006474D0" w:rsidP="002661E7">
      <w:pPr>
        <w:spacing w:line="360" w:lineRule="auto"/>
        <w:jc w:val="both"/>
        <w:rPr>
          <w:rFonts w:ascii="Verdana" w:hAnsi="Verdana"/>
          <w:sz w:val="24"/>
          <w:szCs w:val="24"/>
        </w:rPr>
      </w:pPr>
      <w:bookmarkStart w:id="4" w:name="_Hlk149298983"/>
      <w:bookmarkEnd w:id="3"/>
      <w:r w:rsidRPr="002661E7">
        <w:rPr>
          <w:rFonts w:ascii="Verdana" w:hAnsi="Verdana"/>
          <w:sz w:val="24"/>
          <w:szCs w:val="24"/>
        </w:rPr>
        <w:t xml:space="preserve">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w:t>
      </w:r>
      <w:r w:rsidRPr="002661E7">
        <w:rPr>
          <w:rFonts w:ascii="Verdana" w:hAnsi="Verdana"/>
          <w:sz w:val="24"/>
          <w:szCs w:val="24"/>
        </w:rPr>
        <w:lastRenderedPageBreak/>
        <w:t>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w:t>
      </w:r>
      <w:r w:rsidR="00A371B2" w:rsidRPr="002661E7">
        <w:rPr>
          <w:rFonts w:ascii="Verdana" w:hAnsi="Verdana"/>
          <w:sz w:val="24"/>
          <w:szCs w:val="24"/>
        </w:rPr>
        <w:t xml:space="preserve"> </w:t>
      </w:r>
      <w:r w:rsidRPr="002661E7">
        <w:rPr>
          <w:rFonts w:ascii="Verdana" w:hAnsi="Verdana"/>
          <w:sz w:val="24"/>
          <w:szCs w:val="24"/>
        </w:rPr>
        <w:t>da atualização mensal das parcelas vincendas e da decisão exarada pelo MM. Juiz nos autos.</w:t>
      </w:r>
    </w:p>
    <w:p w14:paraId="61828D7B"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687A8FC2"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Responsabilidade outras: Correrão por conta exclusiva do arrematante as despesas gerais relativas à desmontagem, transporte e transferência patrimonial dos bens arrematados, exceto os que se enquadrem no art. 130, § único do CTN e art. 908, § 1° do CPC.</w:t>
      </w:r>
    </w:p>
    <w:p w14:paraId="40E9EAC8"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Recursos: Dos autos não consta recursos ou causa pendente de julgamento.</w:t>
      </w:r>
    </w:p>
    <w:p w14:paraId="68E0C44F" w14:textId="77777777"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Da Carta de arrematação: A carta de arrematação será expedida pelo MM. Juiz nos termos dos art. 901 e 903 do CPC.</w:t>
      </w:r>
    </w:p>
    <w:p w14:paraId="11D7F9BF" w14:textId="38862676" w:rsidR="00402415" w:rsidRPr="002661E7" w:rsidRDefault="008B5371" w:rsidP="002661E7">
      <w:pPr>
        <w:spacing w:line="360" w:lineRule="auto"/>
        <w:jc w:val="both"/>
        <w:rPr>
          <w:rFonts w:ascii="Verdana" w:hAnsi="Verdana"/>
          <w:sz w:val="24"/>
          <w:szCs w:val="24"/>
        </w:rPr>
      </w:pPr>
      <w:r w:rsidRPr="002661E7">
        <w:rPr>
          <w:rFonts w:ascii="Verdana" w:hAnsi="Verdana"/>
          <w:sz w:val="24"/>
          <w:szCs w:val="24"/>
        </w:rPr>
        <w:t xml:space="preserve">Dúvidas e Esclarecimentos: pessoalmente perante o </w:t>
      </w:r>
      <w:bookmarkStart w:id="5" w:name="_Hlk149298997"/>
      <w:bookmarkEnd w:id="4"/>
      <w:r w:rsidRPr="002661E7">
        <w:rPr>
          <w:rFonts w:ascii="Verdana" w:hAnsi="Verdana"/>
          <w:sz w:val="24"/>
          <w:szCs w:val="24"/>
        </w:rPr>
        <w:t xml:space="preserve">Ofício </w:t>
      </w:r>
      <w:r w:rsidR="00D31BD1" w:rsidRPr="002661E7">
        <w:rPr>
          <w:rFonts w:ascii="Verdana" w:hAnsi="Verdana"/>
          <w:sz w:val="24"/>
          <w:szCs w:val="24"/>
        </w:rPr>
        <w:t xml:space="preserve">do Juizado Especial </w:t>
      </w:r>
      <w:r w:rsidRPr="002661E7">
        <w:rPr>
          <w:rFonts w:ascii="Verdana" w:hAnsi="Verdana"/>
          <w:sz w:val="24"/>
          <w:szCs w:val="24"/>
        </w:rPr>
        <w:t>Cível, ou no escritório do</w:t>
      </w:r>
      <w:r w:rsidR="00976E33" w:rsidRPr="002661E7">
        <w:rPr>
          <w:rFonts w:ascii="Verdana" w:hAnsi="Verdana"/>
          <w:sz w:val="24"/>
          <w:szCs w:val="24"/>
        </w:rPr>
        <w:t xml:space="preserve"> </w:t>
      </w:r>
      <w:r w:rsidR="00F935E1" w:rsidRPr="002661E7">
        <w:rPr>
          <w:rFonts w:ascii="Verdana" w:hAnsi="Verdana"/>
          <w:sz w:val="24"/>
          <w:szCs w:val="24"/>
        </w:rPr>
        <w:t>L</w:t>
      </w:r>
      <w:r w:rsidRPr="002661E7">
        <w:rPr>
          <w:rFonts w:ascii="Verdana" w:hAnsi="Verdana"/>
          <w:sz w:val="24"/>
          <w:szCs w:val="24"/>
        </w:rPr>
        <w:t>eiloeiro</w:t>
      </w:r>
      <w:r w:rsidR="00976E33" w:rsidRPr="002661E7">
        <w:rPr>
          <w:rFonts w:ascii="Verdana" w:hAnsi="Verdana"/>
          <w:sz w:val="24"/>
          <w:szCs w:val="24"/>
        </w:rPr>
        <w:t xml:space="preserve"> </w:t>
      </w:r>
      <w:r w:rsidR="00F935E1" w:rsidRPr="002661E7">
        <w:rPr>
          <w:rFonts w:ascii="Verdana" w:hAnsi="Verdana"/>
          <w:sz w:val="24"/>
          <w:szCs w:val="24"/>
        </w:rPr>
        <w:t>O</w:t>
      </w:r>
      <w:r w:rsidRPr="002661E7">
        <w:rPr>
          <w:rFonts w:ascii="Verdana" w:hAnsi="Verdana"/>
          <w:sz w:val="24"/>
          <w:szCs w:val="24"/>
        </w:rPr>
        <w:t xml:space="preserve">ficial, Sr. Irani Flores, </w:t>
      </w:r>
      <w:r w:rsidR="00207209" w:rsidRPr="002661E7">
        <w:rPr>
          <w:rFonts w:ascii="Verdana" w:hAnsi="Verdana"/>
          <w:sz w:val="24"/>
          <w:szCs w:val="24"/>
        </w:rPr>
        <w:t>Avenida Paulista n° 2421, 2° andar, SP - Capi</w:t>
      </w:r>
      <w:r w:rsidRPr="002661E7">
        <w:rPr>
          <w:rFonts w:ascii="Verdana" w:hAnsi="Verdana"/>
          <w:sz w:val="24"/>
          <w:szCs w:val="24"/>
        </w:rPr>
        <w:t xml:space="preserve">tal, ou ainda, pelo telefone (55 11) 3965-0000 / Whats App (55 11) 95662-5151, e e-mail: </w:t>
      </w:r>
      <w:hyperlink r:id="rId5" w:history="1">
        <w:r w:rsidR="00402415" w:rsidRPr="002661E7">
          <w:rPr>
            <w:rStyle w:val="Hyperlink"/>
            <w:rFonts w:ascii="Verdana" w:hAnsi="Verdana"/>
            <w:sz w:val="24"/>
            <w:szCs w:val="24"/>
          </w:rPr>
          <w:t>atendimento@leilaobrasil.com.br</w:t>
        </w:r>
      </w:hyperlink>
      <w:r w:rsidR="00402415" w:rsidRPr="002661E7">
        <w:rPr>
          <w:rFonts w:ascii="Verdana" w:hAnsi="Verdana"/>
          <w:sz w:val="24"/>
          <w:szCs w:val="24"/>
        </w:rPr>
        <w:t>.</w:t>
      </w:r>
    </w:p>
    <w:p w14:paraId="2594CF35" w14:textId="0AA28729" w:rsidR="00CC129A" w:rsidRPr="002661E7" w:rsidRDefault="00B3171C" w:rsidP="002661E7">
      <w:pPr>
        <w:spacing w:line="360" w:lineRule="auto"/>
        <w:jc w:val="both"/>
        <w:rPr>
          <w:rFonts w:ascii="Verdana" w:hAnsi="Verdana"/>
          <w:sz w:val="24"/>
          <w:szCs w:val="24"/>
        </w:rPr>
      </w:pPr>
      <w:r w:rsidRPr="002661E7">
        <w:rPr>
          <w:rFonts w:ascii="Verdana" w:hAnsi="Verdana"/>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w:t>
      </w:r>
      <w:r w:rsidR="008B5371" w:rsidRPr="002661E7">
        <w:rPr>
          <w:rFonts w:ascii="Verdana" w:hAnsi="Verdana"/>
          <w:sz w:val="24"/>
          <w:szCs w:val="24"/>
        </w:rPr>
        <w:t>.</w:t>
      </w:r>
      <w:bookmarkEnd w:id="5"/>
      <w:r w:rsidR="008B5371" w:rsidRPr="002661E7">
        <w:rPr>
          <w:rFonts w:ascii="Verdana" w:hAnsi="Verdana"/>
          <w:sz w:val="24"/>
          <w:szCs w:val="24"/>
        </w:rPr>
        <w:t xml:space="preserve"> </w:t>
      </w:r>
      <w:r w:rsidR="00A3486F" w:rsidRPr="002661E7">
        <w:rPr>
          <w:rFonts w:ascii="Verdana" w:hAnsi="Verdana"/>
          <w:sz w:val="24"/>
          <w:szCs w:val="24"/>
        </w:rPr>
        <w:t>Birigui</w:t>
      </w:r>
      <w:r w:rsidR="008B5371" w:rsidRPr="002661E7">
        <w:rPr>
          <w:rFonts w:ascii="Verdana" w:hAnsi="Verdana"/>
          <w:sz w:val="24"/>
          <w:szCs w:val="24"/>
        </w:rPr>
        <w:t xml:space="preserve">, </w:t>
      </w:r>
      <w:r w:rsidR="00D31BD1" w:rsidRPr="002661E7">
        <w:rPr>
          <w:rFonts w:ascii="Verdana" w:hAnsi="Verdana"/>
          <w:sz w:val="24"/>
          <w:szCs w:val="24"/>
        </w:rPr>
        <w:t>17</w:t>
      </w:r>
      <w:r w:rsidR="008B5371" w:rsidRPr="002661E7">
        <w:rPr>
          <w:rFonts w:ascii="Verdana" w:hAnsi="Verdana"/>
          <w:sz w:val="24"/>
          <w:szCs w:val="24"/>
        </w:rPr>
        <w:t>/</w:t>
      </w:r>
      <w:r w:rsidR="00D31BD1" w:rsidRPr="002661E7">
        <w:rPr>
          <w:rFonts w:ascii="Verdana" w:hAnsi="Verdana"/>
          <w:sz w:val="24"/>
          <w:szCs w:val="24"/>
        </w:rPr>
        <w:t>12</w:t>
      </w:r>
      <w:r w:rsidR="008B5371" w:rsidRPr="002661E7">
        <w:rPr>
          <w:rFonts w:ascii="Verdana" w:hAnsi="Verdana"/>
          <w:sz w:val="24"/>
          <w:szCs w:val="24"/>
        </w:rPr>
        <w:t>/202</w:t>
      </w:r>
      <w:r w:rsidR="00F26DCB" w:rsidRPr="002661E7">
        <w:rPr>
          <w:rFonts w:ascii="Verdana" w:hAnsi="Verdana"/>
          <w:sz w:val="24"/>
          <w:szCs w:val="24"/>
        </w:rPr>
        <w:t>4</w:t>
      </w:r>
    </w:p>
    <w:sectPr w:rsidR="00CC129A" w:rsidRPr="002661E7" w:rsidSect="00107BD8">
      <w:pgSz w:w="11906" w:h="16838"/>
      <w:pgMar w:top="1417" w:right="1700"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C9"/>
    <w:rsid w:val="00000E08"/>
    <w:rsid w:val="000566B4"/>
    <w:rsid w:val="00070EEE"/>
    <w:rsid w:val="0007141F"/>
    <w:rsid w:val="00072657"/>
    <w:rsid w:val="00090CC0"/>
    <w:rsid w:val="00093BFD"/>
    <w:rsid w:val="00095A0C"/>
    <w:rsid w:val="000A32FC"/>
    <w:rsid w:val="000D15F1"/>
    <w:rsid w:val="000D5F12"/>
    <w:rsid w:val="000E1D70"/>
    <w:rsid w:val="000E2003"/>
    <w:rsid w:val="00107BD8"/>
    <w:rsid w:val="00132B5B"/>
    <w:rsid w:val="00132C6A"/>
    <w:rsid w:val="00146C85"/>
    <w:rsid w:val="0015182F"/>
    <w:rsid w:val="0018550B"/>
    <w:rsid w:val="00200C9D"/>
    <w:rsid w:val="00207209"/>
    <w:rsid w:val="002627D5"/>
    <w:rsid w:val="00264417"/>
    <w:rsid w:val="002661E7"/>
    <w:rsid w:val="00276380"/>
    <w:rsid w:val="00313825"/>
    <w:rsid w:val="00320D62"/>
    <w:rsid w:val="00321222"/>
    <w:rsid w:val="00330AF6"/>
    <w:rsid w:val="0033459E"/>
    <w:rsid w:val="00384F2D"/>
    <w:rsid w:val="003B1E7F"/>
    <w:rsid w:val="003E019A"/>
    <w:rsid w:val="00402415"/>
    <w:rsid w:val="00420C58"/>
    <w:rsid w:val="004215D0"/>
    <w:rsid w:val="004743AB"/>
    <w:rsid w:val="004960BB"/>
    <w:rsid w:val="004E5093"/>
    <w:rsid w:val="005142C7"/>
    <w:rsid w:val="005604E1"/>
    <w:rsid w:val="00573F47"/>
    <w:rsid w:val="005D7A22"/>
    <w:rsid w:val="005F4263"/>
    <w:rsid w:val="00626B86"/>
    <w:rsid w:val="0063009F"/>
    <w:rsid w:val="006474D0"/>
    <w:rsid w:val="006B6A93"/>
    <w:rsid w:val="006E1344"/>
    <w:rsid w:val="006E6771"/>
    <w:rsid w:val="006F097E"/>
    <w:rsid w:val="007043B6"/>
    <w:rsid w:val="00712841"/>
    <w:rsid w:val="00712885"/>
    <w:rsid w:val="007136C5"/>
    <w:rsid w:val="00720F54"/>
    <w:rsid w:val="007304BD"/>
    <w:rsid w:val="007D27A6"/>
    <w:rsid w:val="008060CE"/>
    <w:rsid w:val="008241F3"/>
    <w:rsid w:val="008A7691"/>
    <w:rsid w:val="008B5371"/>
    <w:rsid w:val="00915342"/>
    <w:rsid w:val="009370C1"/>
    <w:rsid w:val="009653F9"/>
    <w:rsid w:val="00976E33"/>
    <w:rsid w:val="00986822"/>
    <w:rsid w:val="009B6ADB"/>
    <w:rsid w:val="009C1D36"/>
    <w:rsid w:val="009E5B7A"/>
    <w:rsid w:val="00A3486F"/>
    <w:rsid w:val="00A371B2"/>
    <w:rsid w:val="00A37439"/>
    <w:rsid w:val="00A576C4"/>
    <w:rsid w:val="00AB61F7"/>
    <w:rsid w:val="00AE4094"/>
    <w:rsid w:val="00B111C9"/>
    <w:rsid w:val="00B1267A"/>
    <w:rsid w:val="00B22150"/>
    <w:rsid w:val="00B3171C"/>
    <w:rsid w:val="00B72203"/>
    <w:rsid w:val="00BB5794"/>
    <w:rsid w:val="00BE1CC8"/>
    <w:rsid w:val="00C03C67"/>
    <w:rsid w:val="00C359A3"/>
    <w:rsid w:val="00C57568"/>
    <w:rsid w:val="00C57686"/>
    <w:rsid w:val="00C610F9"/>
    <w:rsid w:val="00C85D87"/>
    <w:rsid w:val="00CC129A"/>
    <w:rsid w:val="00D0236E"/>
    <w:rsid w:val="00D15859"/>
    <w:rsid w:val="00D31BD1"/>
    <w:rsid w:val="00DB0A83"/>
    <w:rsid w:val="00DB70A4"/>
    <w:rsid w:val="00DD6759"/>
    <w:rsid w:val="00DE0C7F"/>
    <w:rsid w:val="00E04AAF"/>
    <w:rsid w:val="00E338B8"/>
    <w:rsid w:val="00E4729A"/>
    <w:rsid w:val="00E5473E"/>
    <w:rsid w:val="00E94F33"/>
    <w:rsid w:val="00EB0730"/>
    <w:rsid w:val="00EB226A"/>
    <w:rsid w:val="00EE3C62"/>
    <w:rsid w:val="00EF5B75"/>
    <w:rsid w:val="00F00951"/>
    <w:rsid w:val="00F26DCB"/>
    <w:rsid w:val="00F76BA5"/>
    <w:rsid w:val="00F77BDC"/>
    <w:rsid w:val="00F87CAC"/>
    <w:rsid w:val="00F935E1"/>
    <w:rsid w:val="00FB422A"/>
    <w:rsid w:val="00FF4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7ECA"/>
  <w15:chartTrackingRefBased/>
  <w15:docId w15:val="{FB88EE54-FA51-4B42-A4A5-7DB427CB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2C6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rsid w:val="007304BD"/>
    <w:rPr>
      <w:color w:val="605E5C"/>
      <w:shd w:val="clear" w:color="auto" w:fill="E1DFDD"/>
    </w:rPr>
  </w:style>
  <w:style w:type="character" w:styleId="nfase">
    <w:name w:val="Emphasis"/>
    <w:uiPriority w:val="20"/>
    <w:qFormat/>
    <w:rsid w:val="0032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7054">
      <w:bodyDiv w:val="1"/>
      <w:marLeft w:val="0"/>
      <w:marRight w:val="0"/>
      <w:marTop w:val="0"/>
      <w:marBottom w:val="0"/>
      <w:divBdr>
        <w:top w:val="none" w:sz="0" w:space="0" w:color="auto"/>
        <w:left w:val="none" w:sz="0" w:space="0" w:color="auto"/>
        <w:bottom w:val="none" w:sz="0" w:space="0" w:color="auto"/>
        <w:right w:val="none" w:sz="0" w:space="0" w:color="auto"/>
      </w:divBdr>
      <w:divsChild>
        <w:div w:id="1706983221">
          <w:marLeft w:val="0"/>
          <w:marRight w:val="0"/>
          <w:marTop w:val="0"/>
          <w:marBottom w:val="0"/>
          <w:divBdr>
            <w:top w:val="none" w:sz="0" w:space="0" w:color="auto"/>
            <w:left w:val="none" w:sz="0" w:space="0" w:color="auto"/>
            <w:bottom w:val="none" w:sz="0" w:space="0" w:color="auto"/>
            <w:right w:val="none" w:sz="0" w:space="0" w:color="auto"/>
          </w:divBdr>
          <w:divsChild>
            <w:div w:id="47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Modelos%20Personalizados%20do%20Office\Modelo%20de%20edital%20-%20SP.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edital - SP</Template>
  <TotalTime>9</TotalTime>
  <Pages>3</Pages>
  <Words>839</Words>
  <Characters>4533</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CharactersWithSpaces>
  <SharedDoc>false</SharedDoc>
  <HLinks>
    <vt:vector size="6" baseType="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2025-10-30T11:23:00Z</dcterms:created>
  <dcterms:modified xsi:type="dcterms:W3CDTF">2025-10-30T11:23:00Z</dcterms:modified>
</cp:coreProperties>
</file>