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74609" w14:textId="2C9593A8" w:rsidR="008B5371" w:rsidRPr="009E0018" w:rsidRDefault="00E338B8" w:rsidP="009E001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E0018">
        <w:rPr>
          <w:rFonts w:ascii="Verdana" w:hAnsi="Verdana"/>
          <w:sz w:val="24"/>
          <w:szCs w:val="24"/>
        </w:rPr>
        <w:t>Edital de 1° e 2° leilão d</w:t>
      </w:r>
      <w:r w:rsidR="00D94956" w:rsidRPr="009E0018">
        <w:rPr>
          <w:rFonts w:ascii="Verdana" w:hAnsi="Verdana"/>
          <w:sz w:val="24"/>
          <w:szCs w:val="24"/>
        </w:rPr>
        <w:t xml:space="preserve">a parte ideal de </w:t>
      </w:r>
      <w:r w:rsidR="00305E8B" w:rsidRPr="009E0018">
        <w:rPr>
          <w:rFonts w:ascii="Verdana" w:hAnsi="Verdana"/>
          <w:sz w:val="24"/>
          <w:szCs w:val="24"/>
        </w:rPr>
        <w:t>(</w:t>
      </w:r>
      <w:r w:rsidR="00D94956" w:rsidRPr="009E0018">
        <w:rPr>
          <w:rFonts w:ascii="Verdana" w:hAnsi="Verdana"/>
          <w:sz w:val="24"/>
          <w:szCs w:val="24"/>
        </w:rPr>
        <w:t>25% sobr</w:t>
      </w:r>
      <w:r w:rsidRPr="009E0018">
        <w:rPr>
          <w:rFonts w:ascii="Verdana" w:hAnsi="Verdana"/>
          <w:sz w:val="24"/>
          <w:szCs w:val="24"/>
        </w:rPr>
        <w:t xml:space="preserve">e </w:t>
      </w:r>
      <w:r w:rsidR="00C30F50" w:rsidRPr="009E0018">
        <w:rPr>
          <w:rFonts w:ascii="Verdana" w:hAnsi="Verdana"/>
          <w:sz w:val="24"/>
          <w:szCs w:val="24"/>
        </w:rPr>
        <w:t>a nua-propriedade</w:t>
      </w:r>
      <w:r w:rsidR="00305E8B" w:rsidRPr="009E0018">
        <w:rPr>
          <w:rFonts w:ascii="Verdana" w:hAnsi="Verdana"/>
          <w:sz w:val="24"/>
          <w:szCs w:val="24"/>
        </w:rPr>
        <w:t>)</w:t>
      </w:r>
      <w:r w:rsidR="00C30F50" w:rsidRPr="009E0018">
        <w:rPr>
          <w:rFonts w:ascii="Verdana" w:hAnsi="Verdana"/>
          <w:sz w:val="24"/>
          <w:szCs w:val="24"/>
        </w:rPr>
        <w:t xml:space="preserve"> de </w:t>
      </w:r>
      <w:r w:rsidRPr="009E0018">
        <w:rPr>
          <w:rFonts w:ascii="Verdana" w:hAnsi="Verdana"/>
          <w:sz w:val="24"/>
          <w:szCs w:val="24"/>
        </w:rPr>
        <w:t xml:space="preserve">bem imóvel e para intimação de </w:t>
      </w:r>
      <w:bookmarkStart w:id="0" w:name="_Hlk191561092"/>
      <w:r w:rsidR="00E6138D" w:rsidRPr="009E0018">
        <w:rPr>
          <w:rFonts w:ascii="Verdana" w:hAnsi="Verdana"/>
          <w:sz w:val="24"/>
          <w:szCs w:val="24"/>
        </w:rPr>
        <w:t>Rita Maria Moraes Alves Diniz</w:t>
      </w:r>
      <w:bookmarkEnd w:id="0"/>
      <w:r w:rsidRPr="009E0018">
        <w:rPr>
          <w:rFonts w:ascii="Verdana" w:hAnsi="Verdana"/>
          <w:sz w:val="24"/>
          <w:szCs w:val="24"/>
        </w:rPr>
        <w:t xml:space="preserve">, bem como </w:t>
      </w:r>
      <w:r w:rsidR="007F118A" w:rsidRPr="009E0018">
        <w:rPr>
          <w:rFonts w:ascii="Verdana" w:hAnsi="Verdana"/>
          <w:sz w:val="24"/>
          <w:szCs w:val="24"/>
        </w:rPr>
        <w:t>seu marido Marcos Ribeiro Diniz</w:t>
      </w:r>
      <w:r w:rsidR="00D94956" w:rsidRPr="009E0018">
        <w:rPr>
          <w:rFonts w:ascii="Verdana" w:hAnsi="Verdana"/>
          <w:sz w:val="24"/>
          <w:szCs w:val="24"/>
        </w:rPr>
        <w:t xml:space="preserve">, da usufrutuária </w:t>
      </w:r>
      <w:r w:rsidR="007F118A" w:rsidRPr="009E0018">
        <w:rPr>
          <w:rFonts w:ascii="Verdana" w:hAnsi="Verdana"/>
          <w:sz w:val="24"/>
          <w:szCs w:val="24"/>
        </w:rPr>
        <w:t>Olga Lais Ribeiro</w:t>
      </w:r>
      <w:r w:rsidR="00D94956" w:rsidRPr="009E0018">
        <w:rPr>
          <w:rFonts w:ascii="Verdana" w:hAnsi="Verdana"/>
          <w:sz w:val="24"/>
          <w:szCs w:val="24"/>
        </w:rPr>
        <w:t xml:space="preserve"> e d</w:t>
      </w:r>
      <w:r w:rsidR="002F05FF" w:rsidRPr="009E0018">
        <w:rPr>
          <w:rFonts w:ascii="Verdana" w:hAnsi="Verdana"/>
          <w:sz w:val="24"/>
          <w:szCs w:val="24"/>
        </w:rPr>
        <w:t>a coproprietária Stephanie Diniz Croft</w:t>
      </w:r>
      <w:r w:rsidRPr="009E0018">
        <w:rPr>
          <w:rFonts w:ascii="Verdana" w:hAnsi="Verdana"/>
          <w:sz w:val="24"/>
          <w:szCs w:val="24"/>
        </w:rPr>
        <w:t xml:space="preserve">, expedido nos autos da </w:t>
      </w:r>
      <w:r w:rsidR="00617EED" w:rsidRPr="009E0018">
        <w:rPr>
          <w:rFonts w:ascii="Verdana" w:hAnsi="Verdana"/>
          <w:sz w:val="24"/>
          <w:szCs w:val="24"/>
        </w:rPr>
        <w:t>C</w:t>
      </w:r>
      <w:r w:rsidRPr="009E0018">
        <w:rPr>
          <w:rFonts w:ascii="Verdana" w:hAnsi="Verdana"/>
          <w:sz w:val="24"/>
          <w:szCs w:val="24"/>
        </w:rPr>
        <w:t>a</w:t>
      </w:r>
      <w:r w:rsidR="00617EED" w:rsidRPr="009E0018">
        <w:rPr>
          <w:rFonts w:ascii="Verdana" w:hAnsi="Verdana"/>
          <w:sz w:val="24"/>
          <w:szCs w:val="24"/>
        </w:rPr>
        <w:t>rta Precatória Cível</w:t>
      </w:r>
      <w:r w:rsidRPr="009E0018">
        <w:rPr>
          <w:rFonts w:ascii="Verdana" w:hAnsi="Verdana"/>
          <w:sz w:val="24"/>
          <w:szCs w:val="24"/>
        </w:rPr>
        <w:t xml:space="preserve">, que lhe requer </w:t>
      </w:r>
      <w:bookmarkStart w:id="1" w:name="_Hlk191563238"/>
      <w:r w:rsidR="00D94956" w:rsidRPr="009E0018">
        <w:rPr>
          <w:rFonts w:ascii="Verdana" w:hAnsi="Verdana"/>
          <w:sz w:val="24"/>
          <w:szCs w:val="24"/>
        </w:rPr>
        <w:t>Cobras Soldas Especiais Ltda</w:t>
      </w:r>
      <w:bookmarkEnd w:id="1"/>
      <w:r w:rsidRPr="009E0018">
        <w:rPr>
          <w:rFonts w:ascii="Verdana" w:hAnsi="Verdana"/>
          <w:sz w:val="24"/>
          <w:szCs w:val="24"/>
        </w:rPr>
        <w:t>.</w:t>
      </w:r>
      <w:r w:rsidR="00C57568" w:rsidRPr="009E0018">
        <w:rPr>
          <w:rFonts w:ascii="Verdana" w:hAnsi="Verdana"/>
          <w:sz w:val="24"/>
          <w:szCs w:val="24"/>
        </w:rPr>
        <w:t xml:space="preserve"> </w:t>
      </w:r>
      <w:r w:rsidR="00875735" w:rsidRPr="009E0018">
        <w:rPr>
          <w:rFonts w:ascii="Verdana" w:hAnsi="Verdana"/>
          <w:sz w:val="24"/>
          <w:szCs w:val="24"/>
        </w:rPr>
        <w:t>Processo de O</w:t>
      </w:r>
      <w:r w:rsidR="00D94956" w:rsidRPr="009E0018">
        <w:rPr>
          <w:rFonts w:ascii="Verdana" w:hAnsi="Verdana"/>
          <w:sz w:val="24"/>
          <w:szCs w:val="24"/>
        </w:rPr>
        <w:t>rigem: n° 0003154-55.2019.8.26.0650</w:t>
      </w:r>
      <w:r w:rsidR="00617EED" w:rsidRPr="009E0018">
        <w:rPr>
          <w:rFonts w:ascii="Verdana" w:hAnsi="Verdana"/>
          <w:sz w:val="24"/>
          <w:szCs w:val="24"/>
        </w:rPr>
        <w:t xml:space="preserve"> da 2ª Vara Cível de Valinhos/SP</w:t>
      </w:r>
      <w:r w:rsidR="001F2FB5" w:rsidRPr="009E0018">
        <w:rPr>
          <w:rFonts w:ascii="Verdana" w:hAnsi="Verdana"/>
          <w:sz w:val="24"/>
          <w:szCs w:val="24"/>
        </w:rPr>
        <w:t>. Processo n° 0966774-42.2024.8.19.0001</w:t>
      </w:r>
    </w:p>
    <w:p w14:paraId="6C8FA81A" w14:textId="7A220A64" w:rsidR="008B5371" w:rsidRPr="009E0018" w:rsidRDefault="00B3171C" w:rsidP="009E001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E0018">
        <w:rPr>
          <w:rFonts w:ascii="Verdana" w:hAnsi="Verdana"/>
          <w:sz w:val="24"/>
          <w:szCs w:val="24"/>
        </w:rPr>
        <w:t>O Dr.</w:t>
      </w:r>
      <w:r w:rsidR="00F52800" w:rsidRPr="009E0018">
        <w:rPr>
          <w:rFonts w:ascii="Verdana" w:hAnsi="Verdana"/>
          <w:sz w:val="24"/>
          <w:szCs w:val="24"/>
        </w:rPr>
        <w:t xml:space="preserve"> Pedro </w:t>
      </w:r>
      <w:proofErr w:type="spellStart"/>
      <w:r w:rsidR="00F52800" w:rsidRPr="009E0018">
        <w:rPr>
          <w:rFonts w:ascii="Verdana" w:hAnsi="Verdana"/>
          <w:sz w:val="24"/>
          <w:szCs w:val="24"/>
        </w:rPr>
        <w:t>Antonio</w:t>
      </w:r>
      <w:proofErr w:type="spellEnd"/>
      <w:r w:rsidR="00F52800" w:rsidRPr="009E0018">
        <w:rPr>
          <w:rFonts w:ascii="Verdana" w:hAnsi="Verdana"/>
          <w:sz w:val="24"/>
          <w:szCs w:val="24"/>
        </w:rPr>
        <w:t xml:space="preserve"> de Oliveira Junior</w:t>
      </w:r>
      <w:r w:rsidRPr="009E0018">
        <w:rPr>
          <w:rFonts w:ascii="Verdana" w:hAnsi="Verdana"/>
          <w:sz w:val="24"/>
          <w:szCs w:val="24"/>
        </w:rPr>
        <w:t xml:space="preserve">, Juiz de Direito da </w:t>
      </w:r>
      <w:r w:rsidR="00F52800" w:rsidRPr="009E0018">
        <w:rPr>
          <w:rFonts w:ascii="Verdana" w:hAnsi="Verdana"/>
          <w:sz w:val="24"/>
          <w:szCs w:val="24"/>
        </w:rPr>
        <w:t>13</w:t>
      </w:r>
      <w:r w:rsidRPr="009E0018">
        <w:rPr>
          <w:rFonts w:ascii="Verdana" w:hAnsi="Verdana"/>
          <w:sz w:val="24"/>
          <w:szCs w:val="24"/>
        </w:rPr>
        <w:t xml:space="preserve">ª Vara Cível do Foro da </w:t>
      </w:r>
      <w:r w:rsidR="00F52800" w:rsidRPr="009E0018">
        <w:rPr>
          <w:rFonts w:ascii="Verdana" w:hAnsi="Verdana"/>
          <w:sz w:val="24"/>
          <w:szCs w:val="24"/>
        </w:rPr>
        <w:t>C</w:t>
      </w:r>
      <w:r w:rsidRPr="009E0018">
        <w:rPr>
          <w:rFonts w:ascii="Verdana" w:hAnsi="Verdana"/>
          <w:sz w:val="24"/>
          <w:szCs w:val="24"/>
        </w:rPr>
        <w:t>omarca d</w:t>
      </w:r>
      <w:r w:rsidR="00F52800" w:rsidRPr="009E0018">
        <w:rPr>
          <w:rFonts w:ascii="Verdana" w:hAnsi="Verdana"/>
          <w:sz w:val="24"/>
          <w:szCs w:val="24"/>
        </w:rPr>
        <w:t>o</w:t>
      </w:r>
      <w:r w:rsidRPr="009E0018">
        <w:rPr>
          <w:rFonts w:ascii="Verdana" w:hAnsi="Verdana"/>
          <w:sz w:val="24"/>
          <w:szCs w:val="24"/>
        </w:rPr>
        <w:t xml:space="preserve"> </w:t>
      </w:r>
      <w:r w:rsidR="00F52800" w:rsidRPr="009E0018">
        <w:rPr>
          <w:rFonts w:ascii="Verdana" w:hAnsi="Verdana"/>
          <w:sz w:val="24"/>
          <w:szCs w:val="24"/>
        </w:rPr>
        <w:t>Rio de Janeiro</w:t>
      </w:r>
      <w:r w:rsidRPr="009E0018">
        <w:rPr>
          <w:rFonts w:ascii="Verdana" w:hAnsi="Verdana"/>
          <w:sz w:val="24"/>
          <w:szCs w:val="24"/>
        </w:rPr>
        <w:t xml:space="preserve">, do Estado do </w:t>
      </w:r>
      <w:r w:rsidR="00F52800" w:rsidRPr="009E0018">
        <w:rPr>
          <w:rFonts w:ascii="Verdana" w:hAnsi="Verdana"/>
          <w:sz w:val="24"/>
          <w:szCs w:val="24"/>
        </w:rPr>
        <w:t>Rio de Janeiro</w:t>
      </w:r>
      <w:r w:rsidRPr="009E0018">
        <w:rPr>
          <w:rFonts w:ascii="Verdana" w:hAnsi="Verdana"/>
          <w:sz w:val="24"/>
          <w:szCs w:val="24"/>
        </w:rPr>
        <w:t>, na forma da lei, etc...</w:t>
      </w:r>
    </w:p>
    <w:p w14:paraId="5E30CE1A" w14:textId="14E7A05D" w:rsidR="008B5371" w:rsidRPr="009E0018" w:rsidRDefault="00F935E1" w:rsidP="009E001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E0018">
        <w:rPr>
          <w:rFonts w:ascii="Verdana" w:hAnsi="Verdana"/>
          <w:sz w:val="24"/>
          <w:szCs w:val="24"/>
        </w:rPr>
        <w:t xml:space="preserve">Faz Saber que o Leiloeiro Oficial, Sr. Irani Flores, </w:t>
      </w:r>
      <w:r w:rsidR="004F3D3E" w:rsidRPr="009E0018">
        <w:rPr>
          <w:rFonts w:ascii="Verdana" w:hAnsi="Verdana"/>
          <w:sz w:val="24"/>
          <w:szCs w:val="24"/>
        </w:rPr>
        <w:t xml:space="preserve">JUCESP 792 / </w:t>
      </w:r>
      <w:r w:rsidRPr="009E0018">
        <w:rPr>
          <w:rFonts w:ascii="Verdana" w:hAnsi="Verdana"/>
          <w:sz w:val="24"/>
          <w:szCs w:val="24"/>
        </w:rPr>
        <w:t>JUCE</w:t>
      </w:r>
      <w:r w:rsidR="00D94956" w:rsidRPr="009E0018">
        <w:rPr>
          <w:rFonts w:ascii="Verdana" w:hAnsi="Verdana"/>
          <w:sz w:val="24"/>
          <w:szCs w:val="24"/>
        </w:rPr>
        <w:t>RJA</w:t>
      </w:r>
      <w:bookmarkStart w:id="2" w:name="_Hlk149298895"/>
      <w:r w:rsidR="00D94956" w:rsidRPr="009E0018">
        <w:rPr>
          <w:rFonts w:ascii="Verdana" w:hAnsi="Verdana"/>
          <w:sz w:val="24"/>
          <w:szCs w:val="24"/>
        </w:rPr>
        <w:t xml:space="preserve"> 311</w:t>
      </w:r>
      <w:r w:rsidR="00264417" w:rsidRPr="009E0018">
        <w:rPr>
          <w:rFonts w:ascii="Verdana" w:hAnsi="Verdana"/>
          <w:sz w:val="24"/>
          <w:szCs w:val="24"/>
        </w:rPr>
        <w:t xml:space="preserve">, </w:t>
      </w:r>
      <w:bookmarkEnd w:id="2"/>
      <w:r w:rsidR="00B3171C" w:rsidRPr="009E0018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9E0018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9E0018">
        <w:rPr>
          <w:rFonts w:ascii="Verdana" w:hAnsi="Verdana"/>
          <w:sz w:val="24"/>
          <w:szCs w:val="24"/>
        </w:rPr>
        <w:t>.</w:t>
      </w:r>
    </w:p>
    <w:p w14:paraId="115FA193" w14:textId="5F077F84" w:rsidR="008B5371" w:rsidRPr="009E0018" w:rsidRDefault="00B3171C" w:rsidP="009E001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E0018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680C04" w:rsidRPr="009E0018">
        <w:rPr>
          <w:rFonts w:ascii="Verdana" w:hAnsi="Verdana"/>
          <w:sz w:val="24"/>
          <w:szCs w:val="24"/>
        </w:rPr>
        <w:t>14/11</w:t>
      </w:r>
      <w:r w:rsidR="00C30F50" w:rsidRPr="009E0018">
        <w:rPr>
          <w:rFonts w:ascii="Verdana" w:hAnsi="Verdana"/>
          <w:sz w:val="24"/>
          <w:szCs w:val="24"/>
        </w:rPr>
        <w:t>/2025</w:t>
      </w:r>
      <w:r w:rsidRPr="009E0018">
        <w:rPr>
          <w:rFonts w:ascii="Verdana" w:hAnsi="Verdana"/>
          <w:sz w:val="24"/>
          <w:szCs w:val="24"/>
        </w:rPr>
        <w:t xml:space="preserve"> às </w:t>
      </w:r>
      <w:r w:rsidR="00C30F50" w:rsidRPr="009E0018">
        <w:rPr>
          <w:rFonts w:ascii="Verdana" w:hAnsi="Verdana"/>
          <w:sz w:val="24"/>
          <w:szCs w:val="24"/>
        </w:rPr>
        <w:t>1</w:t>
      </w:r>
      <w:r w:rsidR="00A3202C" w:rsidRPr="009E0018">
        <w:rPr>
          <w:rFonts w:ascii="Verdana" w:hAnsi="Verdana"/>
          <w:sz w:val="24"/>
          <w:szCs w:val="24"/>
        </w:rPr>
        <w:t>2:00</w:t>
      </w:r>
      <w:r w:rsidRPr="009E0018">
        <w:rPr>
          <w:rFonts w:ascii="Verdana" w:hAnsi="Verdana"/>
          <w:sz w:val="24"/>
          <w:szCs w:val="24"/>
        </w:rPr>
        <w:t xml:space="preserve"> horas e encerramento do 1° leilão em</w:t>
      </w:r>
      <w:r w:rsidR="004F3D3E" w:rsidRPr="009E0018">
        <w:rPr>
          <w:rFonts w:ascii="Verdana" w:hAnsi="Verdana"/>
          <w:sz w:val="24"/>
          <w:szCs w:val="24"/>
        </w:rPr>
        <w:t xml:space="preserve"> </w:t>
      </w:r>
      <w:r w:rsidR="00680C04" w:rsidRPr="009E0018">
        <w:rPr>
          <w:rFonts w:ascii="Verdana" w:hAnsi="Verdana"/>
          <w:sz w:val="24"/>
          <w:szCs w:val="24"/>
        </w:rPr>
        <w:t>17/11</w:t>
      </w:r>
      <w:r w:rsidR="00C30F50" w:rsidRPr="009E0018">
        <w:rPr>
          <w:rFonts w:ascii="Verdana" w:hAnsi="Verdana"/>
          <w:sz w:val="24"/>
          <w:szCs w:val="24"/>
        </w:rPr>
        <w:t>/2025</w:t>
      </w:r>
      <w:r w:rsidRPr="009E0018">
        <w:rPr>
          <w:rFonts w:ascii="Verdana" w:hAnsi="Verdana"/>
          <w:sz w:val="24"/>
          <w:szCs w:val="24"/>
        </w:rPr>
        <w:t xml:space="preserve"> às </w:t>
      </w:r>
      <w:r w:rsidR="00C30F50" w:rsidRPr="009E0018">
        <w:rPr>
          <w:rFonts w:ascii="Verdana" w:hAnsi="Verdana"/>
          <w:sz w:val="24"/>
          <w:szCs w:val="24"/>
        </w:rPr>
        <w:t>1</w:t>
      </w:r>
      <w:r w:rsidR="00A3202C" w:rsidRPr="009E0018">
        <w:rPr>
          <w:rFonts w:ascii="Verdana" w:hAnsi="Verdana"/>
          <w:sz w:val="24"/>
          <w:szCs w:val="24"/>
        </w:rPr>
        <w:t>2:00</w:t>
      </w:r>
      <w:r w:rsidRPr="009E0018">
        <w:rPr>
          <w:rFonts w:ascii="Verdana" w:hAnsi="Verdana"/>
          <w:sz w:val="24"/>
          <w:szCs w:val="24"/>
        </w:rPr>
        <w:t xml:space="preserve"> horas, em não havendo lance igual ou superior ao valor da avaliação para a data supra, seguir-se-á sem interrupção o 2° leilão que se encerrará em </w:t>
      </w:r>
      <w:r w:rsidR="00680C04" w:rsidRPr="009E0018">
        <w:rPr>
          <w:rFonts w:ascii="Verdana" w:hAnsi="Verdana"/>
          <w:sz w:val="24"/>
          <w:szCs w:val="24"/>
        </w:rPr>
        <w:t>17/12</w:t>
      </w:r>
      <w:r w:rsidR="00C30F50" w:rsidRPr="009E0018">
        <w:rPr>
          <w:rFonts w:ascii="Verdana" w:hAnsi="Verdana"/>
          <w:sz w:val="24"/>
          <w:szCs w:val="24"/>
        </w:rPr>
        <w:t>/2025</w:t>
      </w:r>
      <w:r w:rsidRPr="009E0018">
        <w:rPr>
          <w:rFonts w:ascii="Verdana" w:hAnsi="Verdana"/>
          <w:sz w:val="24"/>
          <w:szCs w:val="24"/>
        </w:rPr>
        <w:t xml:space="preserve"> às </w:t>
      </w:r>
      <w:r w:rsidR="00C30F50" w:rsidRPr="009E0018">
        <w:rPr>
          <w:rFonts w:ascii="Verdana" w:hAnsi="Verdana"/>
          <w:sz w:val="24"/>
          <w:szCs w:val="24"/>
        </w:rPr>
        <w:t>1</w:t>
      </w:r>
      <w:r w:rsidR="00A3202C" w:rsidRPr="009E0018">
        <w:rPr>
          <w:rFonts w:ascii="Verdana" w:hAnsi="Verdana"/>
          <w:sz w:val="24"/>
          <w:szCs w:val="24"/>
        </w:rPr>
        <w:t>2:00</w:t>
      </w:r>
      <w:r w:rsidRPr="009E0018">
        <w:rPr>
          <w:rFonts w:ascii="Verdana" w:hAnsi="Verdana"/>
          <w:sz w:val="24"/>
          <w:szCs w:val="24"/>
        </w:rPr>
        <w:t xml:space="preserve"> horas, não sendo aceito lances inferiores a </w:t>
      </w:r>
      <w:r w:rsidR="00C30F50" w:rsidRPr="009E0018">
        <w:rPr>
          <w:rFonts w:ascii="Verdana" w:hAnsi="Verdana"/>
          <w:sz w:val="24"/>
          <w:szCs w:val="24"/>
        </w:rPr>
        <w:t>50</w:t>
      </w:r>
      <w:r w:rsidRPr="009E0018">
        <w:rPr>
          <w:rFonts w:ascii="Verdana" w:hAnsi="Verdana"/>
          <w:sz w:val="24"/>
          <w:szCs w:val="24"/>
        </w:rPr>
        <w:t>% do valor da avaliação para a data da abertura do leilão que deverá ser ofertado diretamente na plataforma através da internet.</w:t>
      </w:r>
    </w:p>
    <w:p w14:paraId="79F0670A" w14:textId="537A2A07" w:rsidR="002F05FF" w:rsidRPr="009E0018" w:rsidRDefault="00E338B8" w:rsidP="009E001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E0018">
        <w:rPr>
          <w:rFonts w:ascii="Verdana" w:hAnsi="Verdana"/>
          <w:sz w:val="24"/>
          <w:szCs w:val="24"/>
        </w:rPr>
        <w:t>Bem</w:t>
      </w:r>
      <w:r w:rsidR="004E5093" w:rsidRPr="009E0018">
        <w:rPr>
          <w:rFonts w:ascii="Verdana" w:hAnsi="Verdana"/>
          <w:sz w:val="24"/>
          <w:szCs w:val="24"/>
        </w:rPr>
        <w:t>:</w:t>
      </w:r>
      <w:r w:rsidRPr="009E0018">
        <w:rPr>
          <w:rFonts w:ascii="Verdana" w:hAnsi="Verdana"/>
          <w:sz w:val="24"/>
          <w:szCs w:val="24"/>
        </w:rPr>
        <w:t xml:space="preserve"> </w:t>
      </w:r>
      <w:r w:rsidR="00D94956" w:rsidRPr="009E0018">
        <w:rPr>
          <w:rFonts w:ascii="Verdana" w:hAnsi="Verdana"/>
          <w:sz w:val="24"/>
          <w:szCs w:val="24"/>
        </w:rPr>
        <w:t xml:space="preserve"> </w:t>
      </w:r>
      <w:r w:rsidR="004F3D3E" w:rsidRPr="009E0018">
        <w:rPr>
          <w:rFonts w:ascii="Verdana" w:hAnsi="Verdana"/>
          <w:sz w:val="24"/>
          <w:szCs w:val="24"/>
        </w:rPr>
        <w:t>(</w:t>
      </w:r>
      <w:r w:rsidR="00D94956" w:rsidRPr="009E0018">
        <w:rPr>
          <w:rFonts w:ascii="Verdana" w:hAnsi="Verdana"/>
          <w:sz w:val="24"/>
          <w:szCs w:val="24"/>
        </w:rPr>
        <w:t>25%</w:t>
      </w:r>
      <w:r w:rsidR="00C30F50" w:rsidRPr="009E0018">
        <w:rPr>
          <w:rFonts w:ascii="Verdana" w:hAnsi="Verdana"/>
          <w:sz w:val="24"/>
          <w:szCs w:val="24"/>
        </w:rPr>
        <w:t xml:space="preserve"> da nua-propriedade</w:t>
      </w:r>
      <w:r w:rsidR="004F3D3E" w:rsidRPr="009E0018">
        <w:rPr>
          <w:rFonts w:ascii="Verdana" w:hAnsi="Verdana"/>
          <w:sz w:val="24"/>
          <w:szCs w:val="24"/>
        </w:rPr>
        <w:t>)</w:t>
      </w:r>
      <w:r w:rsidR="00D94956" w:rsidRPr="009E0018">
        <w:rPr>
          <w:rFonts w:ascii="Verdana" w:hAnsi="Verdana"/>
          <w:sz w:val="24"/>
          <w:szCs w:val="24"/>
        </w:rPr>
        <w:t xml:space="preserve"> </w:t>
      </w:r>
      <w:r w:rsidR="00F52800" w:rsidRPr="009E0018">
        <w:rPr>
          <w:rFonts w:ascii="Verdana" w:hAnsi="Verdana"/>
          <w:sz w:val="24"/>
          <w:szCs w:val="24"/>
        </w:rPr>
        <w:t xml:space="preserve">pertencente à executada sobre o Apartamento n° 302, na Rua </w:t>
      </w:r>
      <w:r w:rsidR="007F118A" w:rsidRPr="009E0018">
        <w:rPr>
          <w:rFonts w:ascii="Verdana" w:hAnsi="Verdana"/>
          <w:sz w:val="24"/>
          <w:szCs w:val="24"/>
        </w:rPr>
        <w:t xml:space="preserve">Vinicius de Moraes </w:t>
      </w:r>
      <w:r w:rsidR="00F52800" w:rsidRPr="009E0018">
        <w:rPr>
          <w:rFonts w:ascii="Verdana" w:hAnsi="Verdana"/>
          <w:sz w:val="24"/>
          <w:szCs w:val="24"/>
        </w:rPr>
        <w:t xml:space="preserve">n° 31, com 1/16 do terreno e com direito a guarda de </w:t>
      </w:r>
      <w:r w:rsidR="00D94956" w:rsidRPr="009E0018">
        <w:rPr>
          <w:rFonts w:ascii="Verdana" w:hAnsi="Verdana"/>
          <w:sz w:val="24"/>
          <w:szCs w:val="24"/>
        </w:rPr>
        <w:t>um</w:t>
      </w:r>
      <w:r w:rsidR="00F52800" w:rsidRPr="009E0018">
        <w:rPr>
          <w:rFonts w:ascii="Verdana" w:hAnsi="Verdana"/>
          <w:sz w:val="24"/>
          <w:szCs w:val="24"/>
        </w:rPr>
        <w:t xml:space="preserve"> automóve</w:t>
      </w:r>
      <w:r w:rsidR="00D94956" w:rsidRPr="009E0018">
        <w:rPr>
          <w:rFonts w:ascii="Verdana" w:hAnsi="Verdana"/>
          <w:sz w:val="24"/>
          <w:szCs w:val="24"/>
        </w:rPr>
        <w:t>l</w:t>
      </w:r>
      <w:r w:rsidR="00F52800" w:rsidRPr="009E0018">
        <w:rPr>
          <w:rFonts w:ascii="Verdana" w:hAnsi="Verdana"/>
          <w:sz w:val="24"/>
          <w:szCs w:val="24"/>
        </w:rPr>
        <w:t xml:space="preserve"> de passeio nos locais de parqueamento para isso destinados, medindo o terreno, 14,30m de frente e fundos por 28m de ambos os lados, confronta de um lado e nos fundos com o restante do terreno do qual foi desmembrado, e do outro lado com o n° 21 da Rua Montenegro, sendo os 14,30m de frente contados do ponto em que terminam 15m medidos da esquina formada pelas Ruas Prudente de Moraes e </w:t>
      </w:r>
      <w:r w:rsidR="007F118A" w:rsidRPr="009E0018">
        <w:rPr>
          <w:rFonts w:ascii="Verdana" w:hAnsi="Verdana"/>
          <w:sz w:val="24"/>
          <w:szCs w:val="24"/>
        </w:rPr>
        <w:t>Vinicius de Moraes</w:t>
      </w:r>
      <w:r w:rsidR="00F52800" w:rsidRPr="009E0018">
        <w:rPr>
          <w:rFonts w:ascii="Verdana" w:hAnsi="Verdana"/>
          <w:sz w:val="24"/>
          <w:szCs w:val="24"/>
        </w:rPr>
        <w:t xml:space="preserve">. Contribuinte: </w:t>
      </w:r>
      <w:r w:rsidR="00F52800" w:rsidRPr="009E0018">
        <w:rPr>
          <w:rFonts w:ascii="Verdana" w:hAnsi="Verdana"/>
          <w:sz w:val="24"/>
          <w:szCs w:val="24"/>
        </w:rPr>
        <w:lastRenderedPageBreak/>
        <w:t>1.245.876-6.</w:t>
      </w:r>
      <w:r w:rsidR="00875735" w:rsidRPr="009E0018">
        <w:rPr>
          <w:rFonts w:ascii="Verdana" w:hAnsi="Verdana"/>
          <w:sz w:val="24"/>
          <w:szCs w:val="24"/>
        </w:rPr>
        <w:t xml:space="preserve"> Débitos encontradas no site da Prefeitura Municipal: R$ 5.577,30 (fevereiro/2025).</w:t>
      </w:r>
      <w:r w:rsidR="00F52800" w:rsidRPr="009E0018">
        <w:rPr>
          <w:rFonts w:ascii="Verdana" w:hAnsi="Verdana"/>
          <w:sz w:val="24"/>
          <w:szCs w:val="24"/>
        </w:rPr>
        <w:t xml:space="preserve"> Matrícula n° 26.370 do 5° CRI do Rio de Janeiro</w:t>
      </w:r>
      <w:r w:rsidR="00D94956" w:rsidRPr="009E0018">
        <w:rPr>
          <w:rFonts w:ascii="Verdana" w:hAnsi="Verdana"/>
          <w:sz w:val="24"/>
          <w:szCs w:val="24"/>
        </w:rPr>
        <w:t>. Ônus:</w:t>
      </w:r>
      <w:r w:rsidR="00875735" w:rsidRPr="009E0018">
        <w:rPr>
          <w:rFonts w:ascii="Verdana" w:hAnsi="Verdana"/>
          <w:sz w:val="24"/>
          <w:szCs w:val="24"/>
        </w:rPr>
        <w:t xml:space="preserve"> Consta no R.13, a constituição de usufruto em favor de Olga Lais Ribeiro. Consta no R.15, o arrolamento da parte ideal de 50% do imóvel</w:t>
      </w:r>
      <w:r w:rsidR="002F05FF" w:rsidRPr="009E0018">
        <w:rPr>
          <w:rFonts w:ascii="Verdana" w:hAnsi="Verdana"/>
          <w:sz w:val="24"/>
          <w:szCs w:val="24"/>
        </w:rPr>
        <w:t xml:space="preserve"> pela Secretaria da Receita Federal/Ministério da Fazenda.</w:t>
      </w:r>
      <w:r w:rsidR="00875735" w:rsidRPr="009E0018">
        <w:rPr>
          <w:rFonts w:ascii="Verdana" w:hAnsi="Verdana"/>
          <w:sz w:val="24"/>
          <w:szCs w:val="24"/>
        </w:rPr>
        <w:t xml:space="preserve"> </w:t>
      </w:r>
      <w:r w:rsidR="002F05FF" w:rsidRPr="009E0018">
        <w:rPr>
          <w:rFonts w:ascii="Verdana" w:hAnsi="Verdana"/>
          <w:sz w:val="24"/>
          <w:szCs w:val="24"/>
        </w:rPr>
        <w:t xml:space="preserve">Consta no R.17, a penhora da parte ideal de 50% </w:t>
      </w:r>
      <w:r w:rsidR="008213F9" w:rsidRPr="009E0018">
        <w:rPr>
          <w:rFonts w:ascii="Verdana" w:hAnsi="Verdana"/>
          <w:sz w:val="24"/>
          <w:szCs w:val="24"/>
        </w:rPr>
        <w:t>da nua-propriedade d</w:t>
      </w:r>
      <w:r w:rsidR="002F05FF" w:rsidRPr="009E0018">
        <w:rPr>
          <w:rFonts w:ascii="Verdana" w:hAnsi="Verdana"/>
          <w:sz w:val="24"/>
          <w:szCs w:val="24"/>
        </w:rPr>
        <w:t xml:space="preserve">o imóvel pelo processo n° 0190732-80.2010.8.26.0100 da 12ª Vara Cível do Foro Central Cível de São Paulo. Consta no R.18, a penhora da parte ideal de 50% </w:t>
      </w:r>
      <w:r w:rsidR="008213F9" w:rsidRPr="009E0018">
        <w:rPr>
          <w:rFonts w:ascii="Verdana" w:hAnsi="Verdana"/>
          <w:sz w:val="24"/>
          <w:szCs w:val="24"/>
        </w:rPr>
        <w:t>da nua-propriedade do</w:t>
      </w:r>
      <w:r w:rsidR="002F05FF" w:rsidRPr="009E0018">
        <w:rPr>
          <w:rFonts w:ascii="Verdana" w:hAnsi="Verdana"/>
          <w:sz w:val="24"/>
          <w:szCs w:val="24"/>
        </w:rPr>
        <w:t xml:space="preserve"> imóvel pelo processo n° 0003154-55.2019.8.26.0650 da 2ª Vara Cível de Valinhos.</w:t>
      </w:r>
    </w:p>
    <w:p w14:paraId="1BAEE594" w14:textId="1BECE2ED" w:rsidR="008B5371" w:rsidRPr="009E0018" w:rsidRDefault="008B5371" w:rsidP="009E001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E0018">
        <w:rPr>
          <w:rFonts w:ascii="Verdana" w:hAnsi="Verdana"/>
          <w:sz w:val="24"/>
          <w:szCs w:val="24"/>
        </w:rPr>
        <w:t>Avaliação</w:t>
      </w:r>
      <w:r w:rsidR="00D94956" w:rsidRPr="009E0018">
        <w:rPr>
          <w:rFonts w:ascii="Verdana" w:hAnsi="Verdana"/>
          <w:sz w:val="24"/>
          <w:szCs w:val="24"/>
        </w:rPr>
        <w:t xml:space="preserve"> d</w:t>
      </w:r>
      <w:r w:rsidR="00305E8B" w:rsidRPr="009E0018">
        <w:rPr>
          <w:rFonts w:ascii="Verdana" w:hAnsi="Verdana"/>
          <w:sz w:val="24"/>
          <w:szCs w:val="24"/>
        </w:rPr>
        <w:t>e (</w:t>
      </w:r>
      <w:r w:rsidR="00D94956" w:rsidRPr="009E0018">
        <w:rPr>
          <w:rFonts w:ascii="Verdana" w:hAnsi="Verdana"/>
          <w:sz w:val="24"/>
          <w:szCs w:val="24"/>
        </w:rPr>
        <w:t>de 25%</w:t>
      </w:r>
      <w:r w:rsidR="00305E8B" w:rsidRPr="009E0018">
        <w:rPr>
          <w:rFonts w:ascii="Verdana" w:hAnsi="Verdana"/>
          <w:sz w:val="24"/>
          <w:szCs w:val="24"/>
        </w:rPr>
        <w:t xml:space="preserve"> da propriedade) </w:t>
      </w:r>
      <w:r w:rsidRPr="009E0018">
        <w:rPr>
          <w:rFonts w:ascii="Verdana" w:hAnsi="Verdana"/>
          <w:sz w:val="24"/>
          <w:szCs w:val="24"/>
        </w:rPr>
        <w:t xml:space="preserve"> R$ </w:t>
      </w:r>
      <w:r w:rsidR="00D94956" w:rsidRPr="009E0018">
        <w:rPr>
          <w:rFonts w:ascii="Verdana" w:hAnsi="Verdana"/>
          <w:sz w:val="24"/>
          <w:szCs w:val="24"/>
        </w:rPr>
        <w:t>412.500</w:t>
      </w:r>
      <w:r w:rsidR="00305E8B" w:rsidRPr="009E0018">
        <w:rPr>
          <w:rFonts w:ascii="Verdana" w:hAnsi="Verdana"/>
          <w:sz w:val="24"/>
          <w:szCs w:val="24"/>
        </w:rPr>
        <w:t>,00</w:t>
      </w:r>
      <w:r w:rsidR="00D94956" w:rsidRPr="009E0018">
        <w:rPr>
          <w:rFonts w:ascii="Verdana" w:hAnsi="Verdana"/>
          <w:sz w:val="24"/>
          <w:szCs w:val="24"/>
        </w:rPr>
        <w:t xml:space="preserve"> (julho/2021)</w:t>
      </w:r>
      <w:r w:rsidRPr="009E0018">
        <w:rPr>
          <w:rFonts w:ascii="Verdana" w:hAnsi="Verdana"/>
          <w:sz w:val="24"/>
          <w:szCs w:val="24"/>
        </w:rPr>
        <w:t>.</w:t>
      </w:r>
    </w:p>
    <w:p w14:paraId="1FAA24AD" w14:textId="77777777" w:rsidR="008B5371" w:rsidRPr="009E0018" w:rsidRDefault="00B3171C" w:rsidP="009E0018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40"/>
      <w:r w:rsidRPr="009E0018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5D4DC661" w14:textId="77777777" w:rsidR="00B3171C" w:rsidRPr="009E0018" w:rsidRDefault="00B3171C" w:rsidP="009E001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E0018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0BC066A9" w14:textId="3577084D" w:rsidR="008B5371" w:rsidRPr="009E0018" w:rsidRDefault="00B3171C" w:rsidP="009E001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E0018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9E0018">
        <w:rPr>
          <w:rFonts w:ascii="Verdana" w:hAnsi="Verdana"/>
          <w:sz w:val="24"/>
          <w:szCs w:val="24"/>
        </w:rPr>
        <w:t xml:space="preserve"> </w:t>
      </w:r>
      <w:bookmarkEnd w:id="3"/>
      <w:r w:rsidR="002F05FF" w:rsidRPr="009E0018">
        <w:rPr>
          <w:rFonts w:ascii="Verdana" w:hAnsi="Verdana"/>
          <w:sz w:val="24"/>
          <w:szCs w:val="24"/>
        </w:rPr>
        <w:t>paga diretamente ao Leiloeiro Oficial</w:t>
      </w:r>
      <w:r w:rsidR="00207209" w:rsidRPr="009E0018">
        <w:rPr>
          <w:rFonts w:ascii="Verdana" w:hAnsi="Verdana"/>
          <w:sz w:val="24"/>
          <w:szCs w:val="24"/>
        </w:rPr>
        <w:t>.</w:t>
      </w:r>
    </w:p>
    <w:p w14:paraId="6F2F18B0" w14:textId="77777777" w:rsidR="008B5371" w:rsidRPr="009E0018" w:rsidRDefault="008B5371" w:rsidP="009E0018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4" w:name="_Hlk149298970"/>
      <w:r w:rsidRPr="009E0018">
        <w:rPr>
          <w:rFonts w:ascii="Verdana" w:hAnsi="Verdana"/>
          <w:sz w:val="24"/>
          <w:szCs w:val="24"/>
        </w:rPr>
        <w:t>Da Adjudicação: Condicionada aos termos do art. 876 e 892, §1° do CPC.</w:t>
      </w:r>
    </w:p>
    <w:p w14:paraId="7CD31A16" w14:textId="77777777" w:rsidR="008B5371" w:rsidRPr="009E0018" w:rsidRDefault="008B5371" w:rsidP="009E001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E0018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499CAB76" w14:textId="77777777" w:rsidR="006474D0" w:rsidRPr="009E0018" w:rsidRDefault="006474D0" w:rsidP="009E0018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5" w:name="_Hlk149298983"/>
      <w:bookmarkEnd w:id="4"/>
      <w:r w:rsidRPr="009E0018">
        <w:rPr>
          <w:rFonts w:ascii="Verdana" w:hAnsi="Verdana"/>
          <w:sz w:val="24"/>
          <w:szCs w:val="24"/>
        </w:rPr>
        <w:t xml:space="preserve">Do pagamento parcelado: O parcelamento da arrematação dar-se-á nos termos da Lei; Artigo 895, §2°, §7° e §8°, todos do CPC e Artigo 14 e 22 </w:t>
      </w:r>
      <w:r w:rsidRPr="009E0018">
        <w:rPr>
          <w:rFonts w:ascii="Verdana" w:hAnsi="Verdana"/>
          <w:sz w:val="24"/>
          <w:szCs w:val="24"/>
        </w:rPr>
        <w:lastRenderedPageBreak/>
        <w:t>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9E0018">
        <w:rPr>
          <w:rFonts w:ascii="Verdana" w:hAnsi="Verdana"/>
          <w:sz w:val="24"/>
          <w:szCs w:val="24"/>
        </w:rPr>
        <w:t xml:space="preserve"> </w:t>
      </w:r>
      <w:r w:rsidRPr="009E0018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9E0018">
        <w:rPr>
          <w:rFonts w:ascii="Verdana" w:hAnsi="Verdana"/>
          <w:sz w:val="24"/>
          <w:szCs w:val="24"/>
        </w:rPr>
        <w:t xml:space="preserve"> </w:t>
      </w:r>
      <w:r w:rsidRPr="009E0018">
        <w:rPr>
          <w:rFonts w:ascii="Verdana" w:hAnsi="Verdana"/>
          <w:sz w:val="24"/>
          <w:szCs w:val="24"/>
        </w:rPr>
        <w:t>da atualização mensal das parcelas vincendas e da decisão exarada pelo MM. Juiz nos autos.</w:t>
      </w:r>
    </w:p>
    <w:p w14:paraId="1A6AB63F" w14:textId="77777777" w:rsidR="00B3171C" w:rsidRPr="009E0018" w:rsidRDefault="00B3171C" w:rsidP="009E001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E0018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0ADE4357" w14:textId="1D9B3597" w:rsidR="00B3171C" w:rsidRPr="009E0018" w:rsidRDefault="00B3171C" w:rsidP="009E001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E0018">
        <w:rPr>
          <w:rFonts w:ascii="Verdana" w:hAnsi="Verdana"/>
          <w:sz w:val="24"/>
          <w:szCs w:val="24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</w:t>
      </w:r>
      <w:r w:rsidR="00680C04" w:rsidRPr="009E0018">
        <w:rPr>
          <w:rFonts w:ascii="Verdana" w:hAnsi="Verdana"/>
          <w:sz w:val="24"/>
          <w:szCs w:val="24"/>
        </w:rPr>
        <w:t xml:space="preserve"> código de processo civil.</w:t>
      </w:r>
    </w:p>
    <w:p w14:paraId="0BCA19C7" w14:textId="77777777" w:rsidR="00B3171C" w:rsidRPr="009E0018" w:rsidRDefault="00B3171C" w:rsidP="009E001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E0018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634BB178" w14:textId="1B453B01" w:rsidR="008B5371" w:rsidRPr="009E0018" w:rsidRDefault="00B3171C" w:rsidP="009E001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E0018">
        <w:rPr>
          <w:rFonts w:ascii="Verdana" w:hAnsi="Verdana"/>
          <w:sz w:val="24"/>
          <w:szCs w:val="24"/>
        </w:rPr>
        <w:t xml:space="preserve">Da Carta de arrematação: A carta de arrematação será expedida pelo MM. Juiz nos termos dos art. 901 e 903 do </w:t>
      </w:r>
      <w:r w:rsidR="00680C04" w:rsidRPr="009E0018">
        <w:rPr>
          <w:rFonts w:ascii="Verdana" w:hAnsi="Verdana"/>
          <w:sz w:val="24"/>
          <w:szCs w:val="24"/>
        </w:rPr>
        <w:t>código de processo civil.</w:t>
      </w:r>
    </w:p>
    <w:p w14:paraId="69E4420D" w14:textId="0341A7F4" w:rsidR="00402415" w:rsidRPr="009E0018" w:rsidRDefault="008B5371" w:rsidP="009E001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E0018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5"/>
      <w:r w:rsidR="00F52800" w:rsidRPr="009E0018">
        <w:rPr>
          <w:rFonts w:ascii="Verdana" w:hAnsi="Verdana"/>
          <w:sz w:val="24"/>
          <w:szCs w:val="24"/>
        </w:rPr>
        <w:t>13</w:t>
      </w:r>
      <w:r w:rsidRPr="009E0018">
        <w:rPr>
          <w:rFonts w:ascii="Verdana" w:hAnsi="Verdana"/>
          <w:sz w:val="24"/>
          <w:szCs w:val="24"/>
        </w:rPr>
        <w:t xml:space="preserve">° </w:t>
      </w:r>
      <w:bookmarkStart w:id="6" w:name="_Hlk149298997"/>
      <w:r w:rsidRPr="009E0018">
        <w:rPr>
          <w:rFonts w:ascii="Verdana" w:hAnsi="Verdana"/>
          <w:sz w:val="24"/>
          <w:szCs w:val="24"/>
        </w:rPr>
        <w:t xml:space="preserve">Ofício Cível, ou no escritório do </w:t>
      </w:r>
      <w:r w:rsidR="00F935E1" w:rsidRPr="009E0018">
        <w:rPr>
          <w:rFonts w:ascii="Verdana" w:hAnsi="Verdana"/>
          <w:sz w:val="24"/>
          <w:szCs w:val="24"/>
        </w:rPr>
        <w:t>L</w:t>
      </w:r>
      <w:r w:rsidRPr="009E0018">
        <w:rPr>
          <w:rFonts w:ascii="Verdana" w:hAnsi="Verdana"/>
          <w:sz w:val="24"/>
          <w:szCs w:val="24"/>
        </w:rPr>
        <w:t xml:space="preserve">eiloeiro </w:t>
      </w:r>
      <w:r w:rsidR="00F935E1" w:rsidRPr="009E0018">
        <w:rPr>
          <w:rFonts w:ascii="Verdana" w:hAnsi="Verdana"/>
          <w:sz w:val="24"/>
          <w:szCs w:val="24"/>
        </w:rPr>
        <w:t>O</w:t>
      </w:r>
      <w:r w:rsidRPr="009E0018">
        <w:rPr>
          <w:rFonts w:ascii="Verdana" w:hAnsi="Verdana"/>
          <w:sz w:val="24"/>
          <w:szCs w:val="24"/>
        </w:rPr>
        <w:t xml:space="preserve">ficial, Sr. Irani Flores, </w:t>
      </w:r>
      <w:r w:rsidR="00207209" w:rsidRPr="009E0018">
        <w:rPr>
          <w:rFonts w:ascii="Verdana" w:hAnsi="Verdana"/>
          <w:sz w:val="24"/>
          <w:szCs w:val="24"/>
        </w:rPr>
        <w:t>Avenida P</w:t>
      </w:r>
      <w:r w:rsidR="002F05FF" w:rsidRPr="009E0018">
        <w:rPr>
          <w:rFonts w:ascii="Verdana" w:hAnsi="Verdana"/>
          <w:sz w:val="24"/>
          <w:szCs w:val="24"/>
        </w:rPr>
        <w:t>residente Wilson</w:t>
      </w:r>
      <w:r w:rsidR="00207209" w:rsidRPr="009E0018">
        <w:rPr>
          <w:rFonts w:ascii="Verdana" w:hAnsi="Verdana"/>
          <w:sz w:val="24"/>
          <w:szCs w:val="24"/>
        </w:rPr>
        <w:t xml:space="preserve"> n° 2</w:t>
      </w:r>
      <w:r w:rsidR="002F05FF" w:rsidRPr="009E0018">
        <w:rPr>
          <w:rFonts w:ascii="Verdana" w:hAnsi="Verdana"/>
          <w:sz w:val="24"/>
          <w:szCs w:val="24"/>
        </w:rPr>
        <w:t>3</w:t>
      </w:r>
      <w:r w:rsidR="00207209" w:rsidRPr="009E0018">
        <w:rPr>
          <w:rFonts w:ascii="Verdana" w:hAnsi="Verdana"/>
          <w:sz w:val="24"/>
          <w:szCs w:val="24"/>
        </w:rPr>
        <w:t xml:space="preserve">1, </w:t>
      </w:r>
      <w:r w:rsidR="002F05FF" w:rsidRPr="009E0018">
        <w:rPr>
          <w:rFonts w:ascii="Verdana" w:hAnsi="Verdana"/>
          <w:sz w:val="24"/>
          <w:szCs w:val="24"/>
        </w:rPr>
        <w:t>9</w:t>
      </w:r>
      <w:r w:rsidR="00207209" w:rsidRPr="009E0018">
        <w:rPr>
          <w:rFonts w:ascii="Verdana" w:hAnsi="Verdana"/>
          <w:sz w:val="24"/>
          <w:szCs w:val="24"/>
        </w:rPr>
        <w:t xml:space="preserve">° andar, </w:t>
      </w:r>
      <w:r w:rsidR="002F05FF" w:rsidRPr="009E0018">
        <w:rPr>
          <w:rFonts w:ascii="Verdana" w:hAnsi="Verdana"/>
          <w:sz w:val="24"/>
          <w:szCs w:val="24"/>
        </w:rPr>
        <w:t>Rio de Janeiro –</w:t>
      </w:r>
      <w:r w:rsidR="00207209" w:rsidRPr="009E0018">
        <w:rPr>
          <w:rFonts w:ascii="Verdana" w:hAnsi="Verdana"/>
          <w:sz w:val="24"/>
          <w:szCs w:val="24"/>
        </w:rPr>
        <w:t xml:space="preserve"> Capi</w:t>
      </w:r>
      <w:r w:rsidRPr="009E0018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9E0018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9E0018">
        <w:rPr>
          <w:rFonts w:ascii="Verdana" w:hAnsi="Verdana"/>
          <w:sz w:val="24"/>
          <w:szCs w:val="24"/>
        </w:rPr>
        <w:t>.</w:t>
      </w:r>
    </w:p>
    <w:p w14:paraId="74C6D76B" w14:textId="559A8521" w:rsidR="00CC129A" w:rsidRPr="009E0018" w:rsidRDefault="00B3171C" w:rsidP="009E0018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E0018">
        <w:rPr>
          <w:rFonts w:ascii="Verdana" w:hAnsi="Verdana"/>
          <w:sz w:val="24"/>
          <w:szCs w:val="24"/>
        </w:rPr>
        <w:t xml:space="preserve">Ficam os executados, bem como eventuais interessados, INTIMADOS das designações supra, caso não sejam localizados para as intimações pessoais, será o edital “por extrato”, afixado e publicado na forma da lei, </w:t>
      </w:r>
      <w:r w:rsidRPr="009E0018">
        <w:rPr>
          <w:rFonts w:ascii="Verdana" w:hAnsi="Verdana"/>
          <w:sz w:val="24"/>
          <w:szCs w:val="24"/>
        </w:rPr>
        <w:lastRenderedPageBreak/>
        <w:t>Provimento CGJ n° 32/2018, art. 428.1.2, e art. 887, § 2° do CPC</w:t>
      </w:r>
      <w:r w:rsidR="008B5371" w:rsidRPr="009E0018">
        <w:rPr>
          <w:rFonts w:ascii="Verdana" w:hAnsi="Verdana"/>
          <w:sz w:val="24"/>
          <w:szCs w:val="24"/>
        </w:rPr>
        <w:t>.</w:t>
      </w:r>
      <w:bookmarkEnd w:id="6"/>
      <w:r w:rsidR="008B5371" w:rsidRPr="009E0018">
        <w:rPr>
          <w:rFonts w:ascii="Verdana" w:hAnsi="Verdana"/>
          <w:sz w:val="24"/>
          <w:szCs w:val="24"/>
        </w:rPr>
        <w:t xml:space="preserve"> </w:t>
      </w:r>
      <w:r w:rsidR="00F52800" w:rsidRPr="009E0018">
        <w:rPr>
          <w:rFonts w:ascii="Verdana" w:hAnsi="Verdana"/>
          <w:sz w:val="24"/>
          <w:szCs w:val="24"/>
        </w:rPr>
        <w:t>Rio de Janeiro</w:t>
      </w:r>
      <w:r w:rsidR="008B5371" w:rsidRPr="009E0018">
        <w:rPr>
          <w:rFonts w:ascii="Verdana" w:hAnsi="Verdana"/>
          <w:sz w:val="24"/>
          <w:szCs w:val="24"/>
        </w:rPr>
        <w:t xml:space="preserve">, </w:t>
      </w:r>
      <w:r w:rsidR="00680C04" w:rsidRPr="009E0018">
        <w:rPr>
          <w:rFonts w:ascii="Verdana" w:hAnsi="Verdana"/>
          <w:sz w:val="24"/>
          <w:szCs w:val="24"/>
        </w:rPr>
        <w:t>08/09</w:t>
      </w:r>
      <w:r w:rsidR="008B5371" w:rsidRPr="009E0018">
        <w:rPr>
          <w:rFonts w:ascii="Verdana" w:hAnsi="Verdana"/>
          <w:sz w:val="24"/>
          <w:szCs w:val="24"/>
        </w:rPr>
        <w:t>/202</w:t>
      </w:r>
      <w:r w:rsidR="00A31008" w:rsidRPr="009E0018">
        <w:rPr>
          <w:rFonts w:ascii="Verdana" w:hAnsi="Verdana"/>
          <w:sz w:val="24"/>
          <w:szCs w:val="24"/>
        </w:rPr>
        <w:t>5</w:t>
      </w:r>
    </w:p>
    <w:sectPr w:rsidR="00CC129A" w:rsidRPr="009E0018" w:rsidSect="0062704A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77"/>
    <w:rsid w:val="00000E08"/>
    <w:rsid w:val="000566B4"/>
    <w:rsid w:val="00072657"/>
    <w:rsid w:val="00090CC0"/>
    <w:rsid w:val="00093BFD"/>
    <w:rsid w:val="000A32FC"/>
    <w:rsid w:val="000D15F1"/>
    <w:rsid w:val="000D2DA3"/>
    <w:rsid w:val="000D5F12"/>
    <w:rsid w:val="000E2003"/>
    <w:rsid w:val="00132C6A"/>
    <w:rsid w:val="0014445F"/>
    <w:rsid w:val="0015182F"/>
    <w:rsid w:val="001822A5"/>
    <w:rsid w:val="0018550B"/>
    <w:rsid w:val="001F2325"/>
    <w:rsid w:val="001F2FB5"/>
    <w:rsid w:val="00200C9D"/>
    <w:rsid w:val="00207209"/>
    <w:rsid w:val="0026154E"/>
    <w:rsid w:val="002627D5"/>
    <w:rsid w:val="00264417"/>
    <w:rsid w:val="002F05FF"/>
    <w:rsid w:val="00305E8B"/>
    <w:rsid w:val="00313825"/>
    <w:rsid w:val="00320D62"/>
    <w:rsid w:val="00321222"/>
    <w:rsid w:val="00330AF6"/>
    <w:rsid w:val="0033459E"/>
    <w:rsid w:val="0039584E"/>
    <w:rsid w:val="003B1E7F"/>
    <w:rsid w:val="003C5388"/>
    <w:rsid w:val="003E019A"/>
    <w:rsid w:val="003E789A"/>
    <w:rsid w:val="00402415"/>
    <w:rsid w:val="00420C58"/>
    <w:rsid w:val="004743AB"/>
    <w:rsid w:val="004960BB"/>
    <w:rsid w:val="004E5093"/>
    <w:rsid w:val="004F3D3E"/>
    <w:rsid w:val="00535CF7"/>
    <w:rsid w:val="005604E1"/>
    <w:rsid w:val="00573F47"/>
    <w:rsid w:val="005D7A22"/>
    <w:rsid w:val="00617EED"/>
    <w:rsid w:val="0062704A"/>
    <w:rsid w:val="006474D0"/>
    <w:rsid w:val="00680C04"/>
    <w:rsid w:val="006B6A93"/>
    <w:rsid w:val="006E6771"/>
    <w:rsid w:val="007043B6"/>
    <w:rsid w:val="00712885"/>
    <w:rsid w:val="007304BD"/>
    <w:rsid w:val="007F118A"/>
    <w:rsid w:val="008213F9"/>
    <w:rsid w:val="008671AF"/>
    <w:rsid w:val="00875735"/>
    <w:rsid w:val="008A7691"/>
    <w:rsid w:val="008B5371"/>
    <w:rsid w:val="00930700"/>
    <w:rsid w:val="009370C1"/>
    <w:rsid w:val="009653F9"/>
    <w:rsid w:val="00986822"/>
    <w:rsid w:val="009B6ADB"/>
    <w:rsid w:val="009C1D36"/>
    <w:rsid w:val="009E0018"/>
    <w:rsid w:val="009E5B7A"/>
    <w:rsid w:val="00A31008"/>
    <w:rsid w:val="00A3202C"/>
    <w:rsid w:val="00A34EBA"/>
    <w:rsid w:val="00AD3E37"/>
    <w:rsid w:val="00AE4094"/>
    <w:rsid w:val="00B1267A"/>
    <w:rsid w:val="00B22150"/>
    <w:rsid w:val="00B3171C"/>
    <w:rsid w:val="00B72203"/>
    <w:rsid w:val="00BB5794"/>
    <w:rsid w:val="00BD63C4"/>
    <w:rsid w:val="00BE1CC8"/>
    <w:rsid w:val="00C30F50"/>
    <w:rsid w:val="00C359A3"/>
    <w:rsid w:val="00C40B3A"/>
    <w:rsid w:val="00C57568"/>
    <w:rsid w:val="00C57686"/>
    <w:rsid w:val="00C610F9"/>
    <w:rsid w:val="00C85D87"/>
    <w:rsid w:val="00CC129A"/>
    <w:rsid w:val="00D018A2"/>
    <w:rsid w:val="00D94956"/>
    <w:rsid w:val="00DB5377"/>
    <w:rsid w:val="00DD2D6A"/>
    <w:rsid w:val="00DD6759"/>
    <w:rsid w:val="00DE0C7F"/>
    <w:rsid w:val="00E04AAF"/>
    <w:rsid w:val="00E338B8"/>
    <w:rsid w:val="00E4729A"/>
    <w:rsid w:val="00E5473E"/>
    <w:rsid w:val="00E6138D"/>
    <w:rsid w:val="00EB0730"/>
    <w:rsid w:val="00EB226A"/>
    <w:rsid w:val="00EF5B75"/>
    <w:rsid w:val="00F00951"/>
    <w:rsid w:val="00F26DCB"/>
    <w:rsid w:val="00F313D4"/>
    <w:rsid w:val="00F52800"/>
    <w:rsid w:val="00F76BA5"/>
    <w:rsid w:val="00F87CAC"/>
    <w:rsid w:val="00F935E1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0E2D"/>
  <w15:chartTrackingRefBased/>
  <w15:docId w15:val="{D2FA7436-7617-47E5-BAB8-A594583F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3</TotalTime>
  <Pages>4</Pages>
  <Words>918</Words>
  <Characters>4959</Characters>
  <Application>Microsoft Office Word</Application>
  <DocSecurity>4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2025-09-10T12:47:00Z</dcterms:created>
  <dcterms:modified xsi:type="dcterms:W3CDTF">2025-09-10T12:47:00Z</dcterms:modified>
</cp:coreProperties>
</file>