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E5BF" w14:textId="34D2BE74" w:rsidR="008B5371" w:rsidRPr="0018444B" w:rsidRDefault="00E338B8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444B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C82746" w:rsidRPr="0018444B">
        <w:rPr>
          <w:rFonts w:ascii="Verdana" w:hAnsi="Verdana"/>
          <w:sz w:val="24"/>
          <w:szCs w:val="24"/>
        </w:rPr>
        <w:t>Palmira Cardoso Moreira Nascimento</w:t>
      </w:r>
      <w:r w:rsidRPr="0018444B">
        <w:rPr>
          <w:rFonts w:ascii="Verdana" w:hAnsi="Verdana"/>
          <w:sz w:val="24"/>
          <w:szCs w:val="24"/>
        </w:rPr>
        <w:t xml:space="preserve">, bem como </w:t>
      </w:r>
      <w:r w:rsidR="00C82746" w:rsidRPr="0018444B">
        <w:rPr>
          <w:rFonts w:ascii="Verdana" w:hAnsi="Verdana"/>
          <w:sz w:val="24"/>
          <w:szCs w:val="24"/>
        </w:rPr>
        <w:t xml:space="preserve">seu </w:t>
      </w:r>
      <w:r w:rsidR="00B42C9D" w:rsidRPr="0018444B">
        <w:rPr>
          <w:rFonts w:ascii="Verdana" w:hAnsi="Verdana"/>
          <w:sz w:val="24"/>
          <w:szCs w:val="24"/>
        </w:rPr>
        <w:t>cônjuge se casada for</w:t>
      </w:r>
      <w:r w:rsidRPr="0018444B">
        <w:rPr>
          <w:rFonts w:ascii="Verdana" w:hAnsi="Verdana"/>
          <w:sz w:val="24"/>
          <w:szCs w:val="24"/>
        </w:rPr>
        <w:t xml:space="preserve">, expedido nos autos da ação </w:t>
      </w:r>
      <w:r w:rsidR="00C82746" w:rsidRPr="0018444B">
        <w:rPr>
          <w:rFonts w:ascii="Verdana" w:hAnsi="Verdana"/>
          <w:sz w:val="24"/>
          <w:szCs w:val="24"/>
        </w:rPr>
        <w:t>em fase de Cumprimento de Sentença</w:t>
      </w:r>
      <w:r w:rsidRPr="0018444B">
        <w:rPr>
          <w:rFonts w:ascii="Verdana" w:hAnsi="Verdana"/>
          <w:sz w:val="24"/>
          <w:szCs w:val="24"/>
        </w:rPr>
        <w:t xml:space="preserve">, que lhe requer </w:t>
      </w:r>
      <w:r w:rsidR="00C82746" w:rsidRPr="0018444B">
        <w:rPr>
          <w:rFonts w:ascii="Verdana" w:hAnsi="Verdana"/>
          <w:sz w:val="24"/>
          <w:szCs w:val="24"/>
        </w:rPr>
        <w:t>Momentum Empreendimentos Imobiliários Ltda</w:t>
      </w:r>
      <w:r w:rsidRPr="0018444B">
        <w:rPr>
          <w:rFonts w:ascii="Verdana" w:hAnsi="Verdana"/>
          <w:sz w:val="24"/>
          <w:szCs w:val="24"/>
        </w:rPr>
        <w:t>.</w:t>
      </w:r>
      <w:r w:rsidR="00C57568" w:rsidRPr="0018444B">
        <w:rPr>
          <w:rFonts w:ascii="Verdana" w:hAnsi="Verdana"/>
          <w:sz w:val="24"/>
          <w:szCs w:val="24"/>
        </w:rPr>
        <w:t xml:space="preserve"> Processo n</w:t>
      </w:r>
      <w:r w:rsidR="0033459E" w:rsidRPr="0018444B">
        <w:rPr>
          <w:rFonts w:ascii="Verdana" w:hAnsi="Verdana"/>
          <w:sz w:val="24"/>
          <w:szCs w:val="24"/>
        </w:rPr>
        <w:t>°</w:t>
      </w:r>
      <w:r w:rsidR="00C57568" w:rsidRPr="0018444B">
        <w:rPr>
          <w:rFonts w:ascii="Verdana" w:hAnsi="Verdana"/>
          <w:sz w:val="24"/>
          <w:szCs w:val="24"/>
        </w:rPr>
        <w:t xml:space="preserve"> </w:t>
      </w:r>
      <w:r w:rsidR="00904A5F" w:rsidRPr="0018444B">
        <w:rPr>
          <w:rFonts w:ascii="Verdana" w:hAnsi="Verdana"/>
          <w:sz w:val="24"/>
          <w:szCs w:val="24"/>
        </w:rPr>
        <w:t>0037308-66.2020.8.26.0100</w:t>
      </w:r>
    </w:p>
    <w:p w14:paraId="6076BB1A" w14:textId="13E146C7" w:rsidR="008B5371" w:rsidRPr="0018444B" w:rsidRDefault="00B3171C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444B">
        <w:rPr>
          <w:rFonts w:ascii="Verdana" w:hAnsi="Verdana"/>
          <w:sz w:val="24"/>
          <w:szCs w:val="24"/>
        </w:rPr>
        <w:t>O Dr.</w:t>
      </w:r>
      <w:r w:rsidR="00C82746" w:rsidRPr="0018444B">
        <w:rPr>
          <w:rFonts w:ascii="Verdana" w:hAnsi="Verdana"/>
          <w:sz w:val="24"/>
          <w:szCs w:val="24"/>
        </w:rPr>
        <w:t xml:space="preserve"> Valdir da Silva Queiroz Junior</w:t>
      </w:r>
      <w:r w:rsidRPr="0018444B">
        <w:rPr>
          <w:rFonts w:ascii="Verdana" w:hAnsi="Verdana"/>
          <w:sz w:val="24"/>
          <w:szCs w:val="24"/>
        </w:rPr>
        <w:t xml:space="preserve">, Juiz de Direito da </w:t>
      </w:r>
      <w:r w:rsidR="00C82746" w:rsidRPr="0018444B">
        <w:rPr>
          <w:rFonts w:ascii="Verdana" w:hAnsi="Verdana"/>
          <w:sz w:val="24"/>
          <w:szCs w:val="24"/>
        </w:rPr>
        <w:t>9ª Vara Cível do Foro Central Cível de São Paulo</w:t>
      </w:r>
      <w:r w:rsidRPr="0018444B">
        <w:rPr>
          <w:rFonts w:ascii="Verdana" w:hAnsi="Verdana"/>
          <w:sz w:val="24"/>
          <w:szCs w:val="24"/>
        </w:rPr>
        <w:t>, do Estado de São Paulo, na forma da lei, etc...</w:t>
      </w:r>
    </w:p>
    <w:p w14:paraId="45F4ABF6" w14:textId="5AF982E5" w:rsidR="008B5371" w:rsidRPr="0018444B" w:rsidRDefault="00F935E1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444B">
        <w:rPr>
          <w:rFonts w:ascii="Verdana" w:hAnsi="Verdana"/>
          <w:sz w:val="24"/>
          <w:szCs w:val="24"/>
        </w:rPr>
        <w:t xml:space="preserve">Faz Saber que </w:t>
      </w:r>
      <w:r w:rsidR="00A72E8D" w:rsidRPr="0018444B">
        <w:rPr>
          <w:rFonts w:ascii="Verdana" w:hAnsi="Verdana"/>
          <w:sz w:val="24"/>
          <w:szCs w:val="24"/>
        </w:rPr>
        <w:t>a</w:t>
      </w:r>
      <w:r w:rsidRPr="0018444B">
        <w:rPr>
          <w:rFonts w:ascii="Verdana" w:hAnsi="Verdana"/>
          <w:sz w:val="24"/>
          <w:szCs w:val="24"/>
        </w:rPr>
        <w:t xml:space="preserve"> Leiloeir</w:t>
      </w:r>
      <w:r w:rsidR="00A72E8D" w:rsidRPr="0018444B">
        <w:rPr>
          <w:rFonts w:ascii="Verdana" w:hAnsi="Verdana"/>
          <w:sz w:val="24"/>
          <w:szCs w:val="24"/>
        </w:rPr>
        <w:t>a</w:t>
      </w:r>
      <w:r w:rsidRPr="0018444B">
        <w:rPr>
          <w:rFonts w:ascii="Verdana" w:hAnsi="Verdana"/>
          <w:sz w:val="24"/>
          <w:szCs w:val="24"/>
        </w:rPr>
        <w:t xml:space="preserve"> Oficial, </w:t>
      </w:r>
      <w:bookmarkStart w:id="0" w:name="_Hlk149298895"/>
      <w:r w:rsidR="00A72E8D" w:rsidRPr="0018444B">
        <w:rPr>
          <w:rFonts w:ascii="Verdana" w:hAnsi="Verdana"/>
          <w:sz w:val="24"/>
          <w:szCs w:val="24"/>
        </w:rPr>
        <w:t>Sra. Dagmar C. S. Flores, JUCESP 901</w:t>
      </w:r>
      <w:r w:rsidR="00264417" w:rsidRPr="0018444B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18444B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18444B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18444B">
        <w:rPr>
          <w:rFonts w:ascii="Verdana" w:hAnsi="Verdana"/>
          <w:sz w:val="24"/>
          <w:szCs w:val="24"/>
        </w:rPr>
        <w:t>.</w:t>
      </w:r>
    </w:p>
    <w:p w14:paraId="5675DC33" w14:textId="317A7EA4" w:rsidR="008B5371" w:rsidRPr="0018444B" w:rsidRDefault="00B3171C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444B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B42C9D" w:rsidRPr="0018444B">
        <w:rPr>
          <w:rFonts w:ascii="Verdana" w:hAnsi="Verdana"/>
          <w:sz w:val="24"/>
          <w:szCs w:val="24"/>
        </w:rPr>
        <w:t>04/07/2025</w:t>
      </w:r>
      <w:r w:rsidRPr="0018444B">
        <w:rPr>
          <w:rFonts w:ascii="Verdana" w:hAnsi="Verdana"/>
          <w:sz w:val="24"/>
          <w:szCs w:val="24"/>
        </w:rPr>
        <w:t xml:space="preserve"> às </w:t>
      </w:r>
      <w:r w:rsidR="00B42C9D" w:rsidRPr="0018444B">
        <w:rPr>
          <w:rFonts w:ascii="Verdana" w:hAnsi="Verdana"/>
          <w:sz w:val="24"/>
          <w:szCs w:val="24"/>
        </w:rPr>
        <w:t>10:50</w:t>
      </w:r>
      <w:r w:rsidRPr="0018444B">
        <w:rPr>
          <w:rFonts w:ascii="Verdana" w:hAnsi="Verdana"/>
          <w:sz w:val="24"/>
          <w:szCs w:val="24"/>
        </w:rPr>
        <w:t xml:space="preserve"> horas e encerramento do 1° leilão em </w:t>
      </w:r>
      <w:r w:rsidR="00B42C9D" w:rsidRPr="0018444B">
        <w:rPr>
          <w:rFonts w:ascii="Verdana" w:hAnsi="Verdana"/>
          <w:sz w:val="24"/>
          <w:szCs w:val="24"/>
        </w:rPr>
        <w:t>07/07/2025</w:t>
      </w:r>
      <w:r w:rsidRPr="0018444B">
        <w:rPr>
          <w:rFonts w:ascii="Verdana" w:hAnsi="Verdana"/>
          <w:sz w:val="24"/>
          <w:szCs w:val="24"/>
        </w:rPr>
        <w:t xml:space="preserve"> às </w:t>
      </w:r>
      <w:r w:rsidR="00B42C9D" w:rsidRPr="0018444B">
        <w:rPr>
          <w:rFonts w:ascii="Verdana" w:hAnsi="Verdana"/>
          <w:sz w:val="24"/>
          <w:szCs w:val="24"/>
        </w:rPr>
        <w:t>10:50</w:t>
      </w:r>
      <w:r w:rsidRPr="0018444B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B42C9D" w:rsidRPr="0018444B">
        <w:rPr>
          <w:rFonts w:ascii="Verdana" w:hAnsi="Verdana"/>
          <w:sz w:val="24"/>
          <w:szCs w:val="24"/>
        </w:rPr>
        <w:t>01/08/2025</w:t>
      </w:r>
      <w:r w:rsidRPr="0018444B">
        <w:rPr>
          <w:rFonts w:ascii="Verdana" w:hAnsi="Verdana"/>
          <w:sz w:val="24"/>
          <w:szCs w:val="24"/>
        </w:rPr>
        <w:t xml:space="preserve"> às </w:t>
      </w:r>
      <w:r w:rsidR="00B42C9D" w:rsidRPr="0018444B">
        <w:rPr>
          <w:rFonts w:ascii="Verdana" w:hAnsi="Verdana"/>
          <w:sz w:val="24"/>
          <w:szCs w:val="24"/>
        </w:rPr>
        <w:t>10:50</w:t>
      </w:r>
      <w:r w:rsidRPr="0018444B">
        <w:rPr>
          <w:rFonts w:ascii="Verdana" w:hAnsi="Verdana"/>
          <w:sz w:val="24"/>
          <w:szCs w:val="24"/>
        </w:rPr>
        <w:t xml:space="preserve"> horas, não sendo aceito lances inferiores a </w:t>
      </w:r>
      <w:r w:rsidR="00B42C9D" w:rsidRPr="0018444B">
        <w:rPr>
          <w:rFonts w:ascii="Verdana" w:hAnsi="Verdana"/>
          <w:sz w:val="24"/>
          <w:szCs w:val="24"/>
        </w:rPr>
        <w:t>50</w:t>
      </w:r>
      <w:r w:rsidRPr="0018444B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080AF4BE" w14:textId="3182E30C" w:rsidR="000D5F12" w:rsidRPr="0018444B" w:rsidRDefault="00E338B8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444B">
        <w:rPr>
          <w:rFonts w:ascii="Verdana" w:hAnsi="Verdana"/>
          <w:sz w:val="24"/>
          <w:szCs w:val="24"/>
        </w:rPr>
        <w:t>Be</w:t>
      </w:r>
      <w:r w:rsidR="00B42C9D" w:rsidRPr="0018444B">
        <w:rPr>
          <w:rFonts w:ascii="Verdana" w:hAnsi="Verdana"/>
          <w:sz w:val="24"/>
          <w:szCs w:val="24"/>
        </w:rPr>
        <w:t>ns</w:t>
      </w:r>
      <w:r w:rsidR="004E5093" w:rsidRPr="0018444B">
        <w:rPr>
          <w:rFonts w:ascii="Verdana" w:hAnsi="Verdana"/>
          <w:sz w:val="24"/>
          <w:szCs w:val="24"/>
        </w:rPr>
        <w:t>:</w:t>
      </w:r>
      <w:r w:rsidRPr="0018444B">
        <w:rPr>
          <w:rFonts w:ascii="Verdana" w:hAnsi="Verdana"/>
          <w:sz w:val="24"/>
          <w:szCs w:val="24"/>
        </w:rPr>
        <w:t xml:space="preserve"> </w:t>
      </w:r>
      <w:r w:rsidR="00B42C9D" w:rsidRPr="0018444B">
        <w:rPr>
          <w:rFonts w:ascii="Verdana" w:hAnsi="Verdana"/>
          <w:sz w:val="24"/>
          <w:szCs w:val="24"/>
        </w:rPr>
        <w:t xml:space="preserve">Lote 1 – Os direitos pertencente à executada sobre o Lote 24 da Quadra “LP” do loteamento denominado Ninho Verde II Eco </w:t>
      </w:r>
      <w:proofErr w:type="spellStart"/>
      <w:r w:rsidR="00B42C9D" w:rsidRPr="0018444B">
        <w:rPr>
          <w:rFonts w:ascii="Verdana" w:hAnsi="Verdana"/>
          <w:sz w:val="24"/>
          <w:szCs w:val="24"/>
        </w:rPr>
        <w:t>Residence</w:t>
      </w:r>
      <w:proofErr w:type="spellEnd"/>
      <w:r w:rsidR="00B42C9D" w:rsidRPr="0018444B">
        <w:rPr>
          <w:rFonts w:ascii="Verdana" w:hAnsi="Verdana"/>
          <w:sz w:val="24"/>
          <w:szCs w:val="24"/>
        </w:rPr>
        <w:t xml:space="preserve">, situado no Município de Pardinho, Comarca de Botucatu/SP, assim descrito: mede 15m de frente para a Rua 177, 30m da frente ao fundo de ambos os lados, confrontando do lado direito de quem da rua olha para o imóvel como lote 23, do lado esquerdo como lote 25, e no fundo mede 15m e confronta como lote </w:t>
      </w:r>
      <w:r w:rsidR="00B42C9D" w:rsidRPr="0018444B">
        <w:rPr>
          <w:rFonts w:ascii="Verdana" w:hAnsi="Verdana"/>
          <w:sz w:val="24"/>
          <w:szCs w:val="24"/>
        </w:rPr>
        <w:lastRenderedPageBreak/>
        <w:t>11, encerrando a área de 450m². Matrícula n° 45.529 do 1° CRI de Botucatu/SP.</w:t>
      </w:r>
    </w:p>
    <w:p w14:paraId="4A03BA46" w14:textId="38F3B233" w:rsidR="00B42C9D" w:rsidRPr="0018444B" w:rsidRDefault="00B42C9D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444B">
        <w:rPr>
          <w:rFonts w:ascii="Verdana" w:hAnsi="Verdana"/>
          <w:sz w:val="24"/>
          <w:szCs w:val="24"/>
        </w:rPr>
        <w:t>Avaliação: R$ 53.846,66 (abril/2025).</w:t>
      </w:r>
    </w:p>
    <w:p w14:paraId="275BE2DC" w14:textId="40CDB380" w:rsidR="000D5F12" w:rsidRPr="0018444B" w:rsidRDefault="00B42C9D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444B">
        <w:rPr>
          <w:rFonts w:ascii="Verdana" w:hAnsi="Verdana"/>
          <w:sz w:val="24"/>
          <w:szCs w:val="24"/>
        </w:rPr>
        <w:t xml:space="preserve">Lote 2 – Os direitos pertencente à executada sobre o Lote 25 da Quadra “LP” do loteamento denominado Ninho Verde II Eco </w:t>
      </w:r>
      <w:proofErr w:type="spellStart"/>
      <w:r w:rsidRPr="0018444B">
        <w:rPr>
          <w:rFonts w:ascii="Verdana" w:hAnsi="Verdana"/>
          <w:sz w:val="24"/>
          <w:szCs w:val="24"/>
        </w:rPr>
        <w:t>Residence</w:t>
      </w:r>
      <w:proofErr w:type="spellEnd"/>
      <w:r w:rsidRPr="0018444B">
        <w:rPr>
          <w:rFonts w:ascii="Verdana" w:hAnsi="Verdana"/>
          <w:sz w:val="24"/>
          <w:szCs w:val="24"/>
        </w:rPr>
        <w:t>, situado no Município de Pardinho, Comarca de Botucatu/SP, assim descrito: mede 15m de frente para a Rua 177, 30m da frente ao fundo de ambos os lados, confrontando do lado direito de quem da rua olha para o imóvel como lote 24, do lado esquerdo como lote 26, e no fundo mede 15m e confronta como lote 10, encerrando a área de 450m². Matrícula n° 45.530 do 1° CRI de Botucatu/SP.</w:t>
      </w:r>
    </w:p>
    <w:p w14:paraId="0C0DFF27" w14:textId="3EC2C22C" w:rsidR="00B42C9D" w:rsidRPr="0018444B" w:rsidRDefault="00B42C9D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444B">
        <w:rPr>
          <w:rFonts w:ascii="Verdana" w:hAnsi="Verdana"/>
          <w:sz w:val="24"/>
          <w:szCs w:val="24"/>
        </w:rPr>
        <w:t>Avaliação: R$ 53.846,66 (abril/2025).</w:t>
      </w:r>
    </w:p>
    <w:p w14:paraId="080D9AF6" w14:textId="492ADB28" w:rsidR="008B5371" w:rsidRPr="0018444B" w:rsidRDefault="00B42C9D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444B">
        <w:rPr>
          <w:rFonts w:ascii="Verdana" w:hAnsi="Verdana"/>
          <w:sz w:val="24"/>
          <w:szCs w:val="24"/>
        </w:rPr>
        <w:t xml:space="preserve">Total da </w:t>
      </w:r>
      <w:r w:rsidR="008B5371" w:rsidRPr="0018444B">
        <w:rPr>
          <w:rFonts w:ascii="Verdana" w:hAnsi="Verdana"/>
          <w:sz w:val="24"/>
          <w:szCs w:val="24"/>
        </w:rPr>
        <w:t>Avaliação</w:t>
      </w:r>
      <w:r w:rsidR="009C1D36" w:rsidRPr="0018444B">
        <w:rPr>
          <w:rFonts w:ascii="Verdana" w:hAnsi="Verdana"/>
          <w:sz w:val="24"/>
          <w:szCs w:val="24"/>
        </w:rPr>
        <w:t>:</w:t>
      </w:r>
      <w:r w:rsidR="008B5371" w:rsidRPr="0018444B">
        <w:rPr>
          <w:rFonts w:ascii="Verdana" w:hAnsi="Verdana"/>
          <w:sz w:val="24"/>
          <w:szCs w:val="24"/>
        </w:rPr>
        <w:t xml:space="preserve"> R$ </w:t>
      </w:r>
      <w:r w:rsidRPr="0018444B">
        <w:rPr>
          <w:rFonts w:ascii="Verdana" w:hAnsi="Verdana"/>
          <w:sz w:val="24"/>
          <w:szCs w:val="24"/>
        </w:rPr>
        <w:t>107.693,32 (abril/2025)</w:t>
      </w:r>
      <w:r w:rsidR="008B5371" w:rsidRPr="0018444B">
        <w:rPr>
          <w:rFonts w:ascii="Verdana" w:hAnsi="Verdana"/>
          <w:sz w:val="24"/>
          <w:szCs w:val="24"/>
        </w:rPr>
        <w:t>.</w:t>
      </w:r>
    </w:p>
    <w:p w14:paraId="0CFE9611" w14:textId="77777777" w:rsidR="008B5371" w:rsidRPr="0018444B" w:rsidRDefault="00B3171C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18444B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1DCFB8F9" w14:textId="77777777" w:rsidR="00B3171C" w:rsidRPr="0018444B" w:rsidRDefault="00B3171C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444B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4F7D96C" w14:textId="19205E20" w:rsidR="008B5371" w:rsidRPr="0018444B" w:rsidRDefault="00B3171C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444B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18444B">
        <w:rPr>
          <w:rFonts w:ascii="Verdana" w:hAnsi="Verdana"/>
          <w:sz w:val="24"/>
          <w:szCs w:val="24"/>
        </w:rPr>
        <w:t xml:space="preserve"> </w:t>
      </w:r>
      <w:bookmarkEnd w:id="1"/>
      <w:r w:rsidR="00B42C9D" w:rsidRPr="0018444B">
        <w:rPr>
          <w:rFonts w:ascii="Verdana" w:hAnsi="Verdana"/>
          <w:sz w:val="24"/>
          <w:szCs w:val="24"/>
        </w:rPr>
        <w:t xml:space="preserve">paga diretamente </w:t>
      </w:r>
      <w:r w:rsidR="00A72E8D" w:rsidRPr="0018444B">
        <w:rPr>
          <w:rFonts w:ascii="Verdana" w:hAnsi="Verdana"/>
          <w:sz w:val="24"/>
          <w:szCs w:val="24"/>
        </w:rPr>
        <w:t>à</w:t>
      </w:r>
      <w:r w:rsidR="00B42C9D" w:rsidRPr="0018444B">
        <w:rPr>
          <w:rFonts w:ascii="Verdana" w:hAnsi="Verdana"/>
          <w:sz w:val="24"/>
          <w:szCs w:val="24"/>
        </w:rPr>
        <w:t xml:space="preserve"> Leiloeir</w:t>
      </w:r>
      <w:r w:rsidR="00A72E8D" w:rsidRPr="0018444B">
        <w:rPr>
          <w:rFonts w:ascii="Verdana" w:hAnsi="Verdana"/>
          <w:sz w:val="24"/>
          <w:szCs w:val="24"/>
        </w:rPr>
        <w:t>a</w:t>
      </w:r>
      <w:r w:rsidR="00B42C9D" w:rsidRPr="0018444B">
        <w:rPr>
          <w:rFonts w:ascii="Verdana" w:hAnsi="Verdana"/>
          <w:sz w:val="24"/>
          <w:szCs w:val="24"/>
        </w:rPr>
        <w:t xml:space="preserve"> Oficial</w:t>
      </w:r>
      <w:r w:rsidR="00207209" w:rsidRPr="0018444B">
        <w:rPr>
          <w:rFonts w:ascii="Verdana" w:hAnsi="Verdana"/>
          <w:sz w:val="24"/>
          <w:szCs w:val="24"/>
        </w:rPr>
        <w:t>.</w:t>
      </w:r>
    </w:p>
    <w:p w14:paraId="735CE5D3" w14:textId="77777777" w:rsidR="008B5371" w:rsidRPr="0018444B" w:rsidRDefault="008B5371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18444B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4DE9D33A" w14:textId="77777777" w:rsidR="008B5371" w:rsidRPr="0018444B" w:rsidRDefault="008B5371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444B">
        <w:rPr>
          <w:rFonts w:ascii="Verdana" w:hAnsi="Verdana"/>
          <w:sz w:val="24"/>
          <w:szCs w:val="24"/>
        </w:rPr>
        <w:lastRenderedPageBreak/>
        <w:t>Do pagamento: O arrematante terá o prazo de 24 horas para efetuar o pagamento da arrematação e da comissão.</w:t>
      </w:r>
    </w:p>
    <w:p w14:paraId="1E59306A" w14:textId="77777777" w:rsidR="006474D0" w:rsidRPr="0018444B" w:rsidRDefault="006474D0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18444B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18444B">
        <w:rPr>
          <w:rFonts w:ascii="Verdana" w:hAnsi="Verdana"/>
          <w:sz w:val="24"/>
          <w:szCs w:val="24"/>
        </w:rPr>
        <w:t xml:space="preserve"> </w:t>
      </w:r>
      <w:r w:rsidRPr="0018444B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18444B">
        <w:rPr>
          <w:rFonts w:ascii="Verdana" w:hAnsi="Verdana"/>
          <w:sz w:val="24"/>
          <w:szCs w:val="24"/>
        </w:rPr>
        <w:t xml:space="preserve"> </w:t>
      </w:r>
      <w:r w:rsidRPr="0018444B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5EA30BE7" w14:textId="77777777" w:rsidR="00B3171C" w:rsidRPr="0018444B" w:rsidRDefault="00B3171C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444B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00C7C01" w14:textId="77777777" w:rsidR="00B3171C" w:rsidRPr="0018444B" w:rsidRDefault="00B3171C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444B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69FDF918" w14:textId="77777777" w:rsidR="00B3171C" w:rsidRPr="0018444B" w:rsidRDefault="00B3171C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444B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4F49F98A" w14:textId="77777777" w:rsidR="008B5371" w:rsidRPr="0018444B" w:rsidRDefault="00B3171C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444B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63F70B95" w14:textId="011ABBA2" w:rsidR="00402415" w:rsidRPr="0018444B" w:rsidRDefault="008B5371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444B">
        <w:rPr>
          <w:rFonts w:ascii="Verdana" w:hAnsi="Verdana"/>
          <w:sz w:val="24"/>
          <w:szCs w:val="24"/>
        </w:rPr>
        <w:lastRenderedPageBreak/>
        <w:t xml:space="preserve">Dúvidas e Esclarecimentos: pessoalmente perante o </w:t>
      </w:r>
      <w:bookmarkEnd w:id="3"/>
      <w:r w:rsidR="00C82746" w:rsidRPr="0018444B">
        <w:rPr>
          <w:rFonts w:ascii="Verdana" w:hAnsi="Verdana"/>
          <w:sz w:val="24"/>
          <w:szCs w:val="24"/>
        </w:rPr>
        <w:t>9</w:t>
      </w:r>
      <w:r w:rsidRPr="0018444B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18444B">
        <w:rPr>
          <w:rFonts w:ascii="Verdana" w:hAnsi="Verdana"/>
          <w:sz w:val="24"/>
          <w:szCs w:val="24"/>
        </w:rPr>
        <w:t>Ofício Cível, ou no escritório d</w:t>
      </w:r>
      <w:r w:rsidR="00A72E8D" w:rsidRPr="0018444B">
        <w:rPr>
          <w:rFonts w:ascii="Verdana" w:hAnsi="Verdana"/>
          <w:sz w:val="24"/>
          <w:szCs w:val="24"/>
        </w:rPr>
        <w:t>a</w:t>
      </w:r>
      <w:r w:rsidRPr="0018444B">
        <w:rPr>
          <w:rFonts w:ascii="Verdana" w:hAnsi="Verdana"/>
          <w:sz w:val="24"/>
          <w:szCs w:val="24"/>
        </w:rPr>
        <w:t xml:space="preserve"> </w:t>
      </w:r>
      <w:r w:rsidR="00F935E1" w:rsidRPr="0018444B">
        <w:rPr>
          <w:rFonts w:ascii="Verdana" w:hAnsi="Verdana"/>
          <w:sz w:val="24"/>
          <w:szCs w:val="24"/>
        </w:rPr>
        <w:t>L</w:t>
      </w:r>
      <w:r w:rsidRPr="0018444B">
        <w:rPr>
          <w:rFonts w:ascii="Verdana" w:hAnsi="Verdana"/>
          <w:sz w:val="24"/>
          <w:szCs w:val="24"/>
        </w:rPr>
        <w:t>eiloeir</w:t>
      </w:r>
      <w:r w:rsidR="00A72E8D" w:rsidRPr="0018444B">
        <w:rPr>
          <w:rFonts w:ascii="Verdana" w:hAnsi="Verdana"/>
          <w:sz w:val="24"/>
          <w:szCs w:val="24"/>
        </w:rPr>
        <w:t>a</w:t>
      </w:r>
      <w:r w:rsidRPr="0018444B">
        <w:rPr>
          <w:rFonts w:ascii="Verdana" w:hAnsi="Verdana"/>
          <w:sz w:val="24"/>
          <w:szCs w:val="24"/>
        </w:rPr>
        <w:t xml:space="preserve"> </w:t>
      </w:r>
      <w:r w:rsidR="00F935E1" w:rsidRPr="0018444B">
        <w:rPr>
          <w:rFonts w:ascii="Verdana" w:hAnsi="Verdana"/>
          <w:sz w:val="24"/>
          <w:szCs w:val="24"/>
        </w:rPr>
        <w:t>O</w:t>
      </w:r>
      <w:r w:rsidRPr="0018444B">
        <w:rPr>
          <w:rFonts w:ascii="Verdana" w:hAnsi="Verdana"/>
          <w:sz w:val="24"/>
          <w:szCs w:val="24"/>
        </w:rPr>
        <w:t xml:space="preserve">ficial, </w:t>
      </w:r>
      <w:r w:rsidR="00207209" w:rsidRPr="0018444B">
        <w:rPr>
          <w:rFonts w:ascii="Verdana" w:hAnsi="Verdana"/>
          <w:sz w:val="24"/>
          <w:szCs w:val="24"/>
        </w:rPr>
        <w:t>Avenida Paulista n° 2421, 2° andar, SP - Capi</w:t>
      </w:r>
      <w:r w:rsidRPr="0018444B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18444B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18444B">
        <w:rPr>
          <w:rFonts w:ascii="Verdana" w:hAnsi="Verdana"/>
          <w:sz w:val="24"/>
          <w:szCs w:val="24"/>
        </w:rPr>
        <w:t>.</w:t>
      </w:r>
    </w:p>
    <w:p w14:paraId="178434EA" w14:textId="67ECE483" w:rsidR="00CC129A" w:rsidRPr="0018444B" w:rsidRDefault="00B3171C" w:rsidP="0018444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444B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18444B">
        <w:rPr>
          <w:rFonts w:ascii="Verdana" w:hAnsi="Verdana"/>
          <w:sz w:val="24"/>
          <w:szCs w:val="24"/>
        </w:rPr>
        <w:t>.</w:t>
      </w:r>
      <w:bookmarkEnd w:id="4"/>
      <w:r w:rsidR="008B5371" w:rsidRPr="0018444B">
        <w:rPr>
          <w:rFonts w:ascii="Verdana" w:hAnsi="Verdana"/>
          <w:sz w:val="24"/>
          <w:szCs w:val="24"/>
        </w:rPr>
        <w:t xml:space="preserve"> </w:t>
      </w:r>
      <w:r w:rsidR="00C82746" w:rsidRPr="0018444B">
        <w:rPr>
          <w:rFonts w:ascii="Verdana" w:hAnsi="Verdana"/>
          <w:sz w:val="24"/>
          <w:szCs w:val="24"/>
        </w:rPr>
        <w:t>São Paulo</w:t>
      </w:r>
      <w:r w:rsidR="008B5371" w:rsidRPr="0018444B">
        <w:rPr>
          <w:rFonts w:ascii="Verdana" w:hAnsi="Verdana"/>
          <w:sz w:val="24"/>
          <w:szCs w:val="24"/>
        </w:rPr>
        <w:t xml:space="preserve">, </w:t>
      </w:r>
      <w:r w:rsidR="00C82746" w:rsidRPr="0018444B">
        <w:rPr>
          <w:rFonts w:ascii="Verdana" w:hAnsi="Verdana"/>
          <w:sz w:val="24"/>
          <w:szCs w:val="24"/>
        </w:rPr>
        <w:t>2</w:t>
      </w:r>
      <w:r w:rsidR="00ED6A73" w:rsidRPr="0018444B">
        <w:rPr>
          <w:rFonts w:ascii="Verdana" w:hAnsi="Verdana"/>
          <w:sz w:val="24"/>
          <w:szCs w:val="24"/>
        </w:rPr>
        <w:t>3</w:t>
      </w:r>
      <w:r w:rsidR="008B5371" w:rsidRPr="0018444B">
        <w:rPr>
          <w:rFonts w:ascii="Verdana" w:hAnsi="Verdana"/>
          <w:sz w:val="24"/>
          <w:szCs w:val="24"/>
        </w:rPr>
        <w:t>/</w:t>
      </w:r>
      <w:r w:rsidR="00C82746" w:rsidRPr="0018444B">
        <w:rPr>
          <w:rFonts w:ascii="Verdana" w:hAnsi="Verdana"/>
          <w:sz w:val="24"/>
          <w:szCs w:val="24"/>
        </w:rPr>
        <w:t>04</w:t>
      </w:r>
      <w:r w:rsidR="008B5371" w:rsidRPr="0018444B">
        <w:rPr>
          <w:rFonts w:ascii="Verdana" w:hAnsi="Verdana"/>
          <w:sz w:val="24"/>
          <w:szCs w:val="24"/>
        </w:rPr>
        <w:t>/202</w:t>
      </w:r>
      <w:r w:rsidR="00A31008" w:rsidRPr="0018444B">
        <w:rPr>
          <w:rFonts w:ascii="Verdana" w:hAnsi="Verdana"/>
          <w:sz w:val="24"/>
          <w:szCs w:val="24"/>
        </w:rPr>
        <w:t>5</w:t>
      </w:r>
    </w:p>
    <w:sectPr w:rsidR="00CC129A" w:rsidRPr="0018444B" w:rsidSect="0018444B">
      <w:pgSz w:w="11906" w:h="16838"/>
      <w:pgMar w:top="1417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5F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444B"/>
    <w:rsid w:val="0018550B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B1E7F"/>
    <w:rsid w:val="003E019A"/>
    <w:rsid w:val="00402415"/>
    <w:rsid w:val="00420C58"/>
    <w:rsid w:val="004743AB"/>
    <w:rsid w:val="004960BB"/>
    <w:rsid w:val="004E5093"/>
    <w:rsid w:val="005604E1"/>
    <w:rsid w:val="00573F47"/>
    <w:rsid w:val="005929E9"/>
    <w:rsid w:val="005D7A22"/>
    <w:rsid w:val="006474D0"/>
    <w:rsid w:val="006B6A93"/>
    <w:rsid w:val="006E6771"/>
    <w:rsid w:val="007043B6"/>
    <w:rsid w:val="00712885"/>
    <w:rsid w:val="007304BD"/>
    <w:rsid w:val="008A7691"/>
    <w:rsid w:val="008B5371"/>
    <w:rsid w:val="00904A5F"/>
    <w:rsid w:val="009370C1"/>
    <w:rsid w:val="009653F9"/>
    <w:rsid w:val="009714C0"/>
    <w:rsid w:val="00986822"/>
    <w:rsid w:val="009B6ADB"/>
    <w:rsid w:val="009C1D36"/>
    <w:rsid w:val="009E5B7A"/>
    <w:rsid w:val="00A31008"/>
    <w:rsid w:val="00A72E8D"/>
    <w:rsid w:val="00AE4094"/>
    <w:rsid w:val="00B1267A"/>
    <w:rsid w:val="00B22150"/>
    <w:rsid w:val="00B3171C"/>
    <w:rsid w:val="00B42C9D"/>
    <w:rsid w:val="00B72203"/>
    <w:rsid w:val="00BA48CF"/>
    <w:rsid w:val="00BB5794"/>
    <w:rsid w:val="00BE1CC8"/>
    <w:rsid w:val="00C359A3"/>
    <w:rsid w:val="00C57568"/>
    <w:rsid w:val="00C57686"/>
    <w:rsid w:val="00C610F9"/>
    <w:rsid w:val="00C82746"/>
    <w:rsid w:val="00C85D87"/>
    <w:rsid w:val="00CC129A"/>
    <w:rsid w:val="00CD652E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D6A73"/>
    <w:rsid w:val="00EF5B75"/>
    <w:rsid w:val="00EF5B8C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FA6F"/>
  <w15:chartTrackingRefBased/>
  <w15:docId w15:val="{F80A63E0-55DD-4178-B534-9E4FEF75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3</TotalTime>
  <Pages>4</Pages>
  <Words>853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2025-04-29T11:12:00Z</dcterms:created>
  <dcterms:modified xsi:type="dcterms:W3CDTF">2025-04-29T11:12:00Z</dcterms:modified>
</cp:coreProperties>
</file>