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B77C" w14:textId="56392D8E" w:rsidR="008B5371" w:rsidRPr="00187AFB" w:rsidRDefault="00E338B8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Edital de 1° e 2° leilão d</w:t>
      </w:r>
      <w:r w:rsidR="00345485" w:rsidRPr="00187AFB">
        <w:rPr>
          <w:rFonts w:ascii="Verdana" w:hAnsi="Verdana"/>
          <w:sz w:val="24"/>
          <w:szCs w:val="24"/>
        </w:rPr>
        <w:t>os direitos sobr</w:t>
      </w:r>
      <w:r w:rsidRPr="00187AFB">
        <w:rPr>
          <w:rFonts w:ascii="Verdana" w:hAnsi="Verdana"/>
          <w:sz w:val="24"/>
          <w:szCs w:val="24"/>
        </w:rPr>
        <w:t xml:space="preserve">e bem imóvel e para intimação de </w:t>
      </w:r>
      <w:r w:rsidR="000162C1" w:rsidRPr="00187AFB">
        <w:rPr>
          <w:rFonts w:ascii="Verdana" w:hAnsi="Verdana"/>
          <w:sz w:val="24"/>
          <w:szCs w:val="24"/>
        </w:rPr>
        <w:t xml:space="preserve">Robson </w:t>
      </w:r>
      <w:proofErr w:type="spellStart"/>
      <w:r w:rsidR="000162C1" w:rsidRPr="00187AFB">
        <w:rPr>
          <w:rFonts w:ascii="Verdana" w:hAnsi="Verdana"/>
          <w:sz w:val="24"/>
          <w:szCs w:val="24"/>
        </w:rPr>
        <w:t>Barssoti</w:t>
      </w:r>
      <w:proofErr w:type="spellEnd"/>
      <w:r w:rsidR="000162C1" w:rsidRPr="00187AFB">
        <w:rPr>
          <w:rFonts w:ascii="Verdana" w:hAnsi="Verdana"/>
          <w:sz w:val="24"/>
          <w:szCs w:val="24"/>
        </w:rPr>
        <w:t xml:space="preserve"> Molinari Dias</w:t>
      </w:r>
      <w:r w:rsidRPr="00187AFB">
        <w:rPr>
          <w:rFonts w:ascii="Verdana" w:hAnsi="Verdana"/>
          <w:sz w:val="24"/>
          <w:szCs w:val="24"/>
        </w:rPr>
        <w:t xml:space="preserve">, bem como </w:t>
      </w:r>
      <w:r w:rsidR="00345485" w:rsidRPr="00187AFB">
        <w:rPr>
          <w:rFonts w:ascii="Verdana" w:hAnsi="Verdana"/>
          <w:sz w:val="24"/>
          <w:szCs w:val="24"/>
        </w:rPr>
        <w:t>seu cônjuge se casado for e do credor fiduciário Banco do Brasil S/A</w:t>
      </w:r>
      <w:r w:rsidRPr="00187AFB">
        <w:rPr>
          <w:rFonts w:ascii="Verdana" w:hAnsi="Verdana"/>
          <w:sz w:val="24"/>
          <w:szCs w:val="24"/>
        </w:rPr>
        <w:t xml:space="preserve">, expedido nos autos da ação </w:t>
      </w:r>
      <w:r w:rsidR="000162C1" w:rsidRPr="00187AFB">
        <w:rPr>
          <w:rFonts w:ascii="Verdana" w:hAnsi="Verdana"/>
          <w:sz w:val="24"/>
          <w:szCs w:val="24"/>
        </w:rPr>
        <w:t>de Execução de Título Extrajudicial</w:t>
      </w:r>
      <w:r w:rsidRPr="00187AFB">
        <w:rPr>
          <w:rFonts w:ascii="Verdana" w:hAnsi="Verdana"/>
          <w:sz w:val="24"/>
          <w:szCs w:val="24"/>
        </w:rPr>
        <w:t xml:space="preserve">, que lhe requer </w:t>
      </w:r>
      <w:r w:rsidR="000162C1" w:rsidRPr="00187AFB">
        <w:rPr>
          <w:rFonts w:ascii="Verdana" w:hAnsi="Verdana"/>
          <w:sz w:val="24"/>
          <w:szCs w:val="24"/>
        </w:rPr>
        <w:t>Condomínio Parque Princesa do Vale</w:t>
      </w:r>
      <w:r w:rsidRPr="00187AFB">
        <w:rPr>
          <w:rFonts w:ascii="Verdana" w:hAnsi="Verdana"/>
          <w:sz w:val="24"/>
          <w:szCs w:val="24"/>
        </w:rPr>
        <w:t>.</w:t>
      </w:r>
      <w:r w:rsidR="00C57568" w:rsidRPr="00187AFB">
        <w:rPr>
          <w:rFonts w:ascii="Verdana" w:hAnsi="Verdana"/>
          <w:sz w:val="24"/>
          <w:szCs w:val="24"/>
        </w:rPr>
        <w:t xml:space="preserve"> Processo n</w:t>
      </w:r>
      <w:r w:rsidR="0033459E" w:rsidRPr="00187AFB">
        <w:rPr>
          <w:rFonts w:ascii="Verdana" w:hAnsi="Verdana"/>
          <w:sz w:val="24"/>
          <w:szCs w:val="24"/>
        </w:rPr>
        <w:t>°</w:t>
      </w:r>
      <w:r w:rsidR="00C57568" w:rsidRPr="00187AFB">
        <w:rPr>
          <w:rFonts w:ascii="Verdana" w:hAnsi="Verdana"/>
          <w:sz w:val="24"/>
          <w:szCs w:val="24"/>
        </w:rPr>
        <w:t xml:space="preserve"> </w:t>
      </w:r>
      <w:r w:rsidR="004E2527" w:rsidRPr="00187AFB">
        <w:rPr>
          <w:rFonts w:ascii="Verdana" w:hAnsi="Verdana"/>
          <w:sz w:val="24"/>
          <w:szCs w:val="24"/>
        </w:rPr>
        <w:t>1007011-28.2019.8.26.0445</w:t>
      </w:r>
    </w:p>
    <w:p w14:paraId="449A1FDE" w14:textId="6A958896" w:rsidR="008B5371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O</w:t>
      </w:r>
      <w:r w:rsidR="000162C1" w:rsidRPr="00187AFB">
        <w:rPr>
          <w:rFonts w:ascii="Verdana" w:hAnsi="Verdana"/>
          <w:sz w:val="24"/>
          <w:szCs w:val="24"/>
        </w:rPr>
        <w:t xml:space="preserve"> </w:t>
      </w:r>
      <w:r w:rsidRPr="00187AFB">
        <w:rPr>
          <w:rFonts w:ascii="Verdana" w:hAnsi="Verdana"/>
          <w:sz w:val="24"/>
          <w:szCs w:val="24"/>
        </w:rPr>
        <w:t>Dr.</w:t>
      </w:r>
      <w:r w:rsidR="000162C1" w:rsidRPr="00187AFB">
        <w:rPr>
          <w:rFonts w:ascii="Verdana" w:hAnsi="Verdana"/>
          <w:sz w:val="24"/>
          <w:szCs w:val="24"/>
        </w:rPr>
        <w:t xml:space="preserve"> </w:t>
      </w:r>
      <w:proofErr w:type="spellStart"/>
      <w:r w:rsidR="000162C1" w:rsidRPr="00187AFB">
        <w:rPr>
          <w:rFonts w:ascii="Verdana" w:hAnsi="Verdana"/>
          <w:sz w:val="24"/>
          <w:szCs w:val="24"/>
        </w:rPr>
        <w:t>Helio</w:t>
      </w:r>
      <w:proofErr w:type="spellEnd"/>
      <w:r w:rsidR="000162C1" w:rsidRPr="00187AFB">
        <w:rPr>
          <w:rFonts w:ascii="Verdana" w:hAnsi="Verdana"/>
          <w:sz w:val="24"/>
          <w:szCs w:val="24"/>
        </w:rPr>
        <w:t xml:space="preserve"> Aparecido Ferreira de Sena</w:t>
      </w:r>
      <w:r w:rsidRPr="00187AFB">
        <w:rPr>
          <w:rFonts w:ascii="Verdana" w:hAnsi="Verdana"/>
          <w:sz w:val="24"/>
          <w:szCs w:val="24"/>
        </w:rPr>
        <w:t xml:space="preserve">, Juiz de Direito da </w:t>
      </w:r>
      <w:r w:rsidR="000162C1" w:rsidRPr="00187AFB">
        <w:rPr>
          <w:rFonts w:ascii="Verdana" w:hAnsi="Verdana"/>
          <w:sz w:val="24"/>
          <w:szCs w:val="24"/>
        </w:rPr>
        <w:t>3ª Vara Cível do Foro de Pindamonhangaba</w:t>
      </w:r>
      <w:r w:rsidRPr="00187AFB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187AFB">
        <w:rPr>
          <w:rFonts w:ascii="Verdana" w:hAnsi="Verdana"/>
          <w:sz w:val="24"/>
          <w:szCs w:val="24"/>
        </w:rPr>
        <w:t>etc</w:t>
      </w:r>
      <w:proofErr w:type="spellEnd"/>
      <w:r w:rsidR="00C91A0C" w:rsidRPr="00187AFB">
        <w:rPr>
          <w:rFonts w:ascii="Verdana" w:hAnsi="Verdana"/>
          <w:sz w:val="24"/>
          <w:szCs w:val="24"/>
        </w:rPr>
        <w:t>…</w:t>
      </w:r>
    </w:p>
    <w:p w14:paraId="67C54E27" w14:textId="37995CA5" w:rsidR="008B5371" w:rsidRPr="00187AFB" w:rsidRDefault="00F935E1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Faz Saber que o</w:t>
      </w:r>
      <w:r w:rsidR="00424686" w:rsidRPr="00187AFB">
        <w:rPr>
          <w:rFonts w:ascii="Verdana" w:hAnsi="Verdana"/>
          <w:sz w:val="24"/>
          <w:szCs w:val="24"/>
        </w:rPr>
        <w:t xml:space="preserve"> </w:t>
      </w:r>
      <w:r w:rsidRPr="00187AFB">
        <w:rPr>
          <w:rFonts w:ascii="Verdana" w:hAnsi="Verdana"/>
          <w:sz w:val="24"/>
          <w:szCs w:val="24"/>
        </w:rPr>
        <w:t>Leiloeiro</w:t>
      </w:r>
      <w:r w:rsidR="00424686" w:rsidRPr="00187AFB">
        <w:rPr>
          <w:rFonts w:ascii="Verdana" w:hAnsi="Verdana"/>
          <w:sz w:val="24"/>
          <w:szCs w:val="24"/>
        </w:rPr>
        <w:t xml:space="preserve"> </w:t>
      </w:r>
      <w:r w:rsidRPr="00187AFB">
        <w:rPr>
          <w:rFonts w:ascii="Verdana" w:hAnsi="Verdana"/>
          <w:sz w:val="24"/>
          <w:szCs w:val="24"/>
        </w:rPr>
        <w:t>Oficial, Sr. Irani Flores, JUCESP 792</w:t>
      </w:r>
      <w:bookmarkStart w:id="0" w:name="_Hlk149298895"/>
      <w:r w:rsidR="00264417" w:rsidRPr="00187AFB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187AF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187AF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187AFB">
        <w:rPr>
          <w:rFonts w:ascii="Verdana" w:hAnsi="Verdana"/>
          <w:sz w:val="24"/>
          <w:szCs w:val="24"/>
        </w:rPr>
        <w:t>.</w:t>
      </w:r>
    </w:p>
    <w:p w14:paraId="17542B73" w14:textId="1C901609" w:rsidR="008B5371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165A11" w:rsidRPr="00187AFB">
        <w:rPr>
          <w:rFonts w:ascii="Verdana" w:hAnsi="Verdana"/>
          <w:sz w:val="24"/>
          <w:szCs w:val="24"/>
        </w:rPr>
        <w:t>11/07/2025</w:t>
      </w:r>
      <w:r w:rsidRPr="00187AFB">
        <w:rPr>
          <w:rFonts w:ascii="Verdana" w:hAnsi="Verdana"/>
          <w:sz w:val="24"/>
          <w:szCs w:val="24"/>
        </w:rPr>
        <w:t xml:space="preserve"> às </w:t>
      </w:r>
      <w:r w:rsidR="00165A11" w:rsidRPr="00187AFB">
        <w:rPr>
          <w:rFonts w:ascii="Verdana" w:hAnsi="Verdana"/>
          <w:sz w:val="24"/>
          <w:szCs w:val="24"/>
        </w:rPr>
        <w:t>11:07</w:t>
      </w:r>
      <w:r w:rsidRPr="00187AFB">
        <w:rPr>
          <w:rFonts w:ascii="Verdana" w:hAnsi="Verdana"/>
          <w:sz w:val="24"/>
          <w:szCs w:val="24"/>
        </w:rPr>
        <w:t xml:space="preserve"> horas e encerramento do 1° leilão em </w:t>
      </w:r>
      <w:r w:rsidR="00165A11" w:rsidRPr="00187AFB">
        <w:rPr>
          <w:rFonts w:ascii="Verdana" w:hAnsi="Verdana"/>
          <w:sz w:val="24"/>
          <w:szCs w:val="24"/>
        </w:rPr>
        <w:t>14/07/2025</w:t>
      </w:r>
      <w:r w:rsidRPr="00187AFB">
        <w:rPr>
          <w:rFonts w:ascii="Verdana" w:hAnsi="Verdana"/>
          <w:sz w:val="24"/>
          <w:szCs w:val="24"/>
        </w:rPr>
        <w:t xml:space="preserve"> às </w:t>
      </w:r>
      <w:r w:rsidR="00165A11" w:rsidRPr="00187AFB">
        <w:rPr>
          <w:rFonts w:ascii="Verdana" w:hAnsi="Verdana"/>
          <w:sz w:val="24"/>
          <w:szCs w:val="24"/>
        </w:rPr>
        <w:t>11:07</w:t>
      </w:r>
      <w:r w:rsidRPr="00187AF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165A11" w:rsidRPr="00187AFB">
        <w:rPr>
          <w:rFonts w:ascii="Verdana" w:hAnsi="Verdana"/>
          <w:sz w:val="24"/>
          <w:szCs w:val="24"/>
        </w:rPr>
        <w:t>08/08/2025</w:t>
      </w:r>
      <w:r w:rsidRPr="00187AFB">
        <w:rPr>
          <w:rFonts w:ascii="Verdana" w:hAnsi="Verdana"/>
          <w:sz w:val="24"/>
          <w:szCs w:val="24"/>
        </w:rPr>
        <w:t xml:space="preserve"> às </w:t>
      </w:r>
      <w:r w:rsidR="00165A11" w:rsidRPr="00187AFB">
        <w:rPr>
          <w:rFonts w:ascii="Verdana" w:hAnsi="Verdana"/>
          <w:sz w:val="24"/>
          <w:szCs w:val="24"/>
        </w:rPr>
        <w:t>11:07</w:t>
      </w:r>
      <w:r w:rsidRPr="00187AFB">
        <w:rPr>
          <w:rFonts w:ascii="Verdana" w:hAnsi="Verdana"/>
          <w:sz w:val="24"/>
          <w:szCs w:val="24"/>
        </w:rPr>
        <w:t xml:space="preserve"> horas, não sendo aceito lances inferiores a </w:t>
      </w:r>
      <w:r w:rsidR="00542B45" w:rsidRPr="00187AFB">
        <w:rPr>
          <w:rFonts w:ascii="Verdana" w:hAnsi="Verdana"/>
          <w:sz w:val="24"/>
          <w:szCs w:val="24"/>
        </w:rPr>
        <w:t>60</w:t>
      </w:r>
      <w:r w:rsidRPr="00187AF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431691F8" w14:textId="60416957" w:rsidR="00A615C0" w:rsidRPr="00187AFB" w:rsidRDefault="00E338B8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Bem</w:t>
      </w:r>
      <w:r w:rsidR="004E5093" w:rsidRPr="00187AFB">
        <w:rPr>
          <w:rFonts w:ascii="Verdana" w:hAnsi="Verdana"/>
          <w:sz w:val="24"/>
          <w:szCs w:val="24"/>
        </w:rPr>
        <w:t>:</w:t>
      </w:r>
      <w:r w:rsidRPr="00187AFB">
        <w:rPr>
          <w:rFonts w:ascii="Verdana" w:hAnsi="Verdana"/>
          <w:sz w:val="24"/>
          <w:szCs w:val="24"/>
        </w:rPr>
        <w:t xml:space="preserve"> </w:t>
      </w:r>
      <w:r w:rsidR="00424686" w:rsidRPr="00187AFB">
        <w:rPr>
          <w:rFonts w:ascii="Verdana" w:hAnsi="Verdana"/>
          <w:sz w:val="24"/>
          <w:szCs w:val="24"/>
        </w:rPr>
        <w:t>O</w:t>
      </w:r>
      <w:r w:rsidR="00345485" w:rsidRPr="00187AFB">
        <w:rPr>
          <w:rFonts w:ascii="Verdana" w:hAnsi="Verdana"/>
          <w:sz w:val="24"/>
          <w:szCs w:val="24"/>
        </w:rPr>
        <w:t>s direitos pertencentes ao executado</w:t>
      </w:r>
      <w:r w:rsidR="00652A4B" w:rsidRPr="00187AFB">
        <w:rPr>
          <w:rFonts w:ascii="Verdana" w:hAnsi="Verdana"/>
          <w:sz w:val="24"/>
          <w:szCs w:val="24"/>
        </w:rPr>
        <w:t xml:space="preserve"> decorrentes do contrato de alienação fiduciária</w:t>
      </w:r>
      <w:r w:rsidR="00345485" w:rsidRPr="00187AFB">
        <w:rPr>
          <w:rFonts w:ascii="Verdana" w:hAnsi="Verdana"/>
          <w:sz w:val="24"/>
          <w:szCs w:val="24"/>
        </w:rPr>
        <w:t xml:space="preserve"> sobre o</w:t>
      </w:r>
      <w:r w:rsidR="00424686" w:rsidRPr="00187AFB">
        <w:rPr>
          <w:rFonts w:ascii="Verdana" w:hAnsi="Verdana"/>
          <w:sz w:val="24"/>
          <w:szCs w:val="24"/>
        </w:rPr>
        <w:t xml:space="preserve"> Apartamento n° 301 localizado no 2° andar do Bloco “06”, do Condomínio “Edifício Parque Princesa do Vale”, situado na cidade de Pindamonhangaba/SP, com frente para a Avenida Padre José Maria Guimarães Alves, composto de sala, dois quartos, um banheiro, cozinha/área de serviço, e a respectiva vaga de estacionamento n° 404, com área privativa coberta de 45,6900m² e área comum, coberta de 6,3345m², totalizando área coberta de 52,0245m², vaga de estacionamento descoberta de 10,3500m², área comum descoberta de 34,7652m², área real total de 97,1397m², </w:t>
      </w:r>
      <w:r w:rsidR="00424686" w:rsidRPr="00187AFB">
        <w:rPr>
          <w:rFonts w:ascii="Verdana" w:hAnsi="Verdana"/>
          <w:sz w:val="24"/>
          <w:szCs w:val="24"/>
        </w:rPr>
        <w:lastRenderedPageBreak/>
        <w:t>correspondendo à fração ideal de 0,002063406 no terreno e nas coisas de uso comum, confrontando, considerando quem da circulação interna do pavimento olha para a entrada do apartamento, pela frente com o hall, parte do apartamento n° 303 e áreas externas comuns, do lado direito com o apartamento n° 302, do lado esquerdo e no fundo com as áreas externas comuns. Contribuinte:</w:t>
      </w:r>
      <w:r w:rsidR="00BC7738" w:rsidRPr="00187AFB">
        <w:rPr>
          <w:rFonts w:ascii="Verdana" w:hAnsi="Verdana"/>
          <w:sz w:val="24"/>
          <w:szCs w:val="24"/>
        </w:rPr>
        <w:t xml:space="preserve"> SE-21-02-04-035-177. </w:t>
      </w:r>
      <w:r w:rsidR="00424686" w:rsidRPr="00187AFB">
        <w:rPr>
          <w:rFonts w:ascii="Verdana" w:hAnsi="Verdana"/>
          <w:sz w:val="24"/>
          <w:szCs w:val="24"/>
        </w:rPr>
        <w:t>Matrícula n° 61.887 do CRI de Pindamonhangaba/SP.</w:t>
      </w:r>
      <w:r w:rsidR="00345485" w:rsidRPr="00187AFB">
        <w:rPr>
          <w:rFonts w:ascii="Verdana" w:hAnsi="Verdana"/>
          <w:sz w:val="24"/>
          <w:szCs w:val="24"/>
        </w:rPr>
        <w:t xml:space="preserve"> Ônus: Consta n</w:t>
      </w:r>
      <w:r w:rsidR="00A615C0" w:rsidRPr="00187AFB">
        <w:rPr>
          <w:rFonts w:ascii="Verdana" w:hAnsi="Verdana"/>
          <w:sz w:val="24"/>
          <w:szCs w:val="24"/>
        </w:rPr>
        <w:t>o</w:t>
      </w:r>
      <w:r w:rsidR="00345485" w:rsidRPr="00187AFB">
        <w:rPr>
          <w:rFonts w:ascii="Verdana" w:hAnsi="Verdana"/>
          <w:sz w:val="24"/>
          <w:szCs w:val="24"/>
        </w:rPr>
        <w:t xml:space="preserve"> </w:t>
      </w:r>
      <w:r w:rsidR="00A615C0" w:rsidRPr="00187AFB">
        <w:rPr>
          <w:rFonts w:ascii="Verdana" w:hAnsi="Verdana"/>
          <w:sz w:val="24"/>
          <w:szCs w:val="24"/>
        </w:rPr>
        <w:t>R</w:t>
      </w:r>
      <w:r w:rsidR="00345485" w:rsidRPr="00187AFB">
        <w:rPr>
          <w:rFonts w:ascii="Verdana" w:hAnsi="Verdana"/>
          <w:sz w:val="24"/>
          <w:szCs w:val="24"/>
        </w:rPr>
        <w:t>.</w:t>
      </w:r>
      <w:r w:rsidR="00A615C0" w:rsidRPr="00187AFB">
        <w:rPr>
          <w:rFonts w:ascii="Verdana" w:hAnsi="Verdana"/>
          <w:sz w:val="24"/>
          <w:szCs w:val="24"/>
        </w:rPr>
        <w:t>4</w:t>
      </w:r>
      <w:r w:rsidR="00345485" w:rsidRPr="00187AFB">
        <w:rPr>
          <w:rFonts w:ascii="Verdana" w:hAnsi="Verdana"/>
          <w:sz w:val="24"/>
          <w:szCs w:val="24"/>
        </w:rPr>
        <w:t>, a alienação fiduciária do imóvel em favor do Banco do Brasil S/A</w:t>
      </w:r>
      <w:r w:rsidR="00652A4B" w:rsidRPr="00187AFB">
        <w:rPr>
          <w:rFonts w:ascii="Verdana" w:hAnsi="Verdana"/>
          <w:sz w:val="24"/>
          <w:szCs w:val="24"/>
        </w:rPr>
        <w:t>.</w:t>
      </w:r>
      <w:r w:rsidR="00A615C0" w:rsidRPr="00187AFB">
        <w:rPr>
          <w:rFonts w:ascii="Verdana" w:hAnsi="Verdana"/>
          <w:sz w:val="24"/>
          <w:szCs w:val="24"/>
        </w:rPr>
        <w:t xml:space="preserve"> Consta na Av.7, a penhora do imóvel pelo processo n° 1002650-94.2021.8.26.0445 da 2ª Vara Cível de Pindamonhangaba. Consta na Av.8, a penhora do imóvel pelo processo n° 1007011-28.2019.8.26.0445 da 3ª Vara Cível de Pindamonhangaba.</w:t>
      </w:r>
    </w:p>
    <w:p w14:paraId="14686371" w14:textId="4873097E" w:rsidR="00345485" w:rsidRPr="00187AFB" w:rsidRDefault="00652A4B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Dívida informada pelo credor fiduciário: R$ 147.049,84 (novembro/2024)</w:t>
      </w:r>
      <w:r w:rsidR="00A615C0" w:rsidRPr="00187AFB">
        <w:rPr>
          <w:rFonts w:ascii="Verdana" w:hAnsi="Verdana"/>
          <w:sz w:val="24"/>
          <w:szCs w:val="24"/>
        </w:rPr>
        <w:t>.</w:t>
      </w:r>
    </w:p>
    <w:p w14:paraId="5230E364" w14:textId="7069788A" w:rsidR="008B5371" w:rsidRPr="00187AFB" w:rsidRDefault="008B5371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Avaliação</w:t>
      </w:r>
      <w:r w:rsidR="009C1D36" w:rsidRPr="00187AFB">
        <w:rPr>
          <w:rFonts w:ascii="Verdana" w:hAnsi="Verdana"/>
          <w:sz w:val="24"/>
          <w:szCs w:val="24"/>
        </w:rPr>
        <w:t>:</w:t>
      </w:r>
      <w:r w:rsidRPr="00187AFB">
        <w:rPr>
          <w:rFonts w:ascii="Verdana" w:hAnsi="Verdana"/>
          <w:sz w:val="24"/>
          <w:szCs w:val="24"/>
        </w:rPr>
        <w:t xml:space="preserve"> R</w:t>
      </w:r>
      <w:r w:rsidR="00652A4B" w:rsidRPr="00187AFB">
        <w:rPr>
          <w:rFonts w:ascii="Verdana" w:hAnsi="Verdana"/>
          <w:sz w:val="24"/>
          <w:szCs w:val="24"/>
        </w:rPr>
        <w:t xml:space="preserve">$ 123.021,54 </w:t>
      </w:r>
      <w:r w:rsidRPr="00187AFB">
        <w:rPr>
          <w:rFonts w:ascii="Verdana" w:hAnsi="Verdana"/>
          <w:sz w:val="24"/>
          <w:szCs w:val="24"/>
        </w:rPr>
        <w:t>(</w:t>
      </w:r>
      <w:r w:rsidR="00652A4B" w:rsidRPr="00187AFB">
        <w:rPr>
          <w:rFonts w:ascii="Verdana" w:hAnsi="Verdana"/>
          <w:sz w:val="24"/>
          <w:szCs w:val="24"/>
        </w:rPr>
        <w:t>abril</w:t>
      </w:r>
      <w:r w:rsidRPr="00187AFB">
        <w:rPr>
          <w:rFonts w:ascii="Verdana" w:hAnsi="Verdana"/>
          <w:sz w:val="24"/>
          <w:szCs w:val="24"/>
        </w:rPr>
        <w:t>/</w:t>
      </w:r>
      <w:r w:rsidR="00652A4B" w:rsidRPr="00187AFB">
        <w:rPr>
          <w:rFonts w:ascii="Verdana" w:hAnsi="Verdana"/>
          <w:sz w:val="24"/>
          <w:szCs w:val="24"/>
        </w:rPr>
        <w:t>2025</w:t>
      </w:r>
      <w:r w:rsidRPr="00187AFB">
        <w:rPr>
          <w:rFonts w:ascii="Verdana" w:hAnsi="Verdana"/>
          <w:sz w:val="24"/>
          <w:szCs w:val="24"/>
        </w:rPr>
        <w:t>).</w:t>
      </w:r>
    </w:p>
    <w:p w14:paraId="38904467" w14:textId="77777777" w:rsidR="008B5371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187AF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19CEB6D" w14:textId="77777777" w:rsidR="00B3171C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C007D6D" w14:textId="6DD0B06B" w:rsidR="008B5371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187AFB">
        <w:rPr>
          <w:rFonts w:ascii="Verdana" w:hAnsi="Verdana"/>
          <w:sz w:val="24"/>
          <w:szCs w:val="24"/>
        </w:rPr>
        <w:t xml:space="preserve"> </w:t>
      </w:r>
      <w:bookmarkEnd w:id="1"/>
      <w:r w:rsidR="00542B45" w:rsidRPr="00187AFB">
        <w:rPr>
          <w:rFonts w:ascii="Verdana" w:hAnsi="Verdana"/>
          <w:sz w:val="24"/>
          <w:szCs w:val="24"/>
        </w:rPr>
        <w:t>paga diretamente ao Leiloeiro Oficial</w:t>
      </w:r>
      <w:r w:rsidR="00207209" w:rsidRPr="00187AFB">
        <w:rPr>
          <w:rFonts w:ascii="Verdana" w:hAnsi="Verdana"/>
          <w:sz w:val="24"/>
          <w:szCs w:val="24"/>
        </w:rPr>
        <w:t>.</w:t>
      </w:r>
    </w:p>
    <w:p w14:paraId="49D8ADB7" w14:textId="77777777" w:rsidR="008B5371" w:rsidRPr="00187AFB" w:rsidRDefault="008B5371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187AF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188D2DA2" w14:textId="77777777" w:rsidR="008B5371" w:rsidRPr="00187AFB" w:rsidRDefault="008B5371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lastRenderedPageBreak/>
        <w:t>Do pagamento: O arrematante terá o prazo de 24 horas para efetuar o pagamento da arrematação e da comissão.</w:t>
      </w:r>
    </w:p>
    <w:p w14:paraId="7B1C65C2" w14:textId="77777777" w:rsidR="006474D0" w:rsidRPr="00187AFB" w:rsidRDefault="006474D0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187AF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187AFB">
        <w:rPr>
          <w:rFonts w:ascii="Verdana" w:hAnsi="Verdana"/>
          <w:sz w:val="24"/>
          <w:szCs w:val="24"/>
        </w:rPr>
        <w:t xml:space="preserve"> </w:t>
      </w:r>
      <w:r w:rsidRPr="00187AF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187AFB">
        <w:rPr>
          <w:rFonts w:ascii="Verdana" w:hAnsi="Verdana"/>
          <w:sz w:val="24"/>
          <w:szCs w:val="24"/>
        </w:rPr>
        <w:t xml:space="preserve"> </w:t>
      </w:r>
      <w:r w:rsidRPr="00187AF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B78AF60" w14:textId="77777777" w:rsidR="00B3171C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2FECBEEE" w14:textId="77777777" w:rsidR="00B3171C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8658E20" w14:textId="77777777" w:rsidR="00B3171C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B0A170C" w14:textId="77777777" w:rsidR="008B5371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2D2314C2" w14:textId="2B6A01AC" w:rsidR="00402415" w:rsidRPr="00187AFB" w:rsidRDefault="008B5371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0162C1" w:rsidRPr="00187AFB">
        <w:rPr>
          <w:rFonts w:ascii="Verdana" w:hAnsi="Verdana"/>
          <w:sz w:val="24"/>
          <w:szCs w:val="24"/>
        </w:rPr>
        <w:t>3</w:t>
      </w:r>
      <w:r w:rsidRPr="00187AFB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187AFB">
        <w:rPr>
          <w:rFonts w:ascii="Verdana" w:hAnsi="Verdana"/>
          <w:sz w:val="24"/>
          <w:szCs w:val="24"/>
        </w:rPr>
        <w:t>Ofício Cível, ou no escritório do</w:t>
      </w:r>
      <w:r w:rsidR="000162C1" w:rsidRPr="00187AFB">
        <w:rPr>
          <w:rFonts w:ascii="Verdana" w:hAnsi="Verdana"/>
          <w:sz w:val="24"/>
          <w:szCs w:val="24"/>
        </w:rPr>
        <w:t xml:space="preserve"> </w:t>
      </w:r>
      <w:r w:rsidR="00F935E1" w:rsidRPr="00187AFB">
        <w:rPr>
          <w:rFonts w:ascii="Verdana" w:hAnsi="Verdana"/>
          <w:sz w:val="24"/>
          <w:szCs w:val="24"/>
        </w:rPr>
        <w:t>L</w:t>
      </w:r>
      <w:r w:rsidRPr="00187AFB">
        <w:rPr>
          <w:rFonts w:ascii="Verdana" w:hAnsi="Verdana"/>
          <w:sz w:val="24"/>
          <w:szCs w:val="24"/>
        </w:rPr>
        <w:t>eiloeiro</w:t>
      </w:r>
      <w:r w:rsidR="000162C1" w:rsidRPr="00187AFB">
        <w:rPr>
          <w:rFonts w:ascii="Verdana" w:hAnsi="Verdana"/>
          <w:sz w:val="24"/>
          <w:szCs w:val="24"/>
        </w:rPr>
        <w:t xml:space="preserve"> </w:t>
      </w:r>
      <w:r w:rsidR="00F935E1" w:rsidRPr="00187AFB">
        <w:rPr>
          <w:rFonts w:ascii="Verdana" w:hAnsi="Verdana"/>
          <w:sz w:val="24"/>
          <w:szCs w:val="24"/>
        </w:rPr>
        <w:t>O</w:t>
      </w:r>
      <w:r w:rsidRPr="00187AFB">
        <w:rPr>
          <w:rFonts w:ascii="Verdana" w:hAnsi="Verdana"/>
          <w:sz w:val="24"/>
          <w:szCs w:val="24"/>
        </w:rPr>
        <w:t xml:space="preserve">ficial, Sr. Irani Flores, </w:t>
      </w:r>
      <w:r w:rsidR="00207209" w:rsidRPr="00187AFB">
        <w:rPr>
          <w:rFonts w:ascii="Verdana" w:hAnsi="Verdana"/>
          <w:sz w:val="24"/>
          <w:szCs w:val="24"/>
        </w:rPr>
        <w:t>Avenida Paulista n° 2421, 2° andar, SP - Capi</w:t>
      </w:r>
      <w:r w:rsidRPr="00187AFB">
        <w:rPr>
          <w:rFonts w:ascii="Verdana" w:hAnsi="Verdana"/>
          <w:sz w:val="24"/>
          <w:szCs w:val="24"/>
        </w:rPr>
        <w:t xml:space="preserve">tal, ou ainda, pelo telefone (55 11) 3965-0000 </w:t>
      </w:r>
      <w:r w:rsidRPr="00187AFB">
        <w:rPr>
          <w:rFonts w:ascii="Verdana" w:hAnsi="Verdana"/>
          <w:sz w:val="24"/>
          <w:szCs w:val="24"/>
        </w:rPr>
        <w:lastRenderedPageBreak/>
        <w:t xml:space="preserve">/ Whats App (55 11) 95662-5151, e e-mail: </w:t>
      </w:r>
      <w:hyperlink r:id="rId5" w:history="1">
        <w:r w:rsidR="00402415" w:rsidRPr="00187AF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187AFB">
        <w:rPr>
          <w:rFonts w:ascii="Verdana" w:hAnsi="Verdana"/>
          <w:sz w:val="24"/>
          <w:szCs w:val="24"/>
        </w:rPr>
        <w:t>.</w:t>
      </w:r>
    </w:p>
    <w:p w14:paraId="35E01172" w14:textId="77B4EF31" w:rsidR="00CC129A" w:rsidRPr="00187AFB" w:rsidRDefault="00B3171C" w:rsidP="00187AF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87AF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187AFB">
        <w:rPr>
          <w:rFonts w:ascii="Verdana" w:hAnsi="Verdana"/>
          <w:sz w:val="24"/>
          <w:szCs w:val="24"/>
        </w:rPr>
        <w:t>.</w:t>
      </w:r>
      <w:bookmarkEnd w:id="4"/>
      <w:r w:rsidR="008B5371" w:rsidRPr="00187AFB">
        <w:rPr>
          <w:rFonts w:ascii="Verdana" w:hAnsi="Verdana"/>
          <w:sz w:val="24"/>
          <w:szCs w:val="24"/>
        </w:rPr>
        <w:t xml:space="preserve"> </w:t>
      </w:r>
      <w:r w:rsidR="000162C1" w:rsidRPr="00187AFB">
        <w:rPr>
          <w:rFonts w:ascii="Verdana" w:hAnsi="Verdana"/>
          <w:sz w:val="24"/>
          <w:szCs w:val="24"/>
        </w:rPr>
        <w:t>Pindamonhangaba</w:t>
      </w:r>
      <w:r w:rsidR="008B5371" w:rsidRPr="00187AFB">
        <w:rPr>
          <w:rFonts w:ascii="Verdana" w:hAnsi="Verdana"/>
          <w:sz w:val="24"/>
          <w:szCs w:val="24"/>
        </w:rPr>
        <w:t xml:space="preserve">, </w:t>
      </w:r>
      <w:r w:rsidR="000162C1" w:rsidRPr="00187AFB">
        <w:rPr>
          <w:rFonts w:ascii="Verdana" w:hAnsi="Verdana"/>
          <w:sz w:val="24"/>
          <w:szCs w:val="24"/>
        </w:rPr>
        <w:t>05</w:t>
      </w:r>
      <w:r w:rsidR="008B5371" w:rsidRPr="00187AFB">
        <w:rPr>
          <w:rFonts w:ascii="Verdana" w:hAnsi="Verdana"/>
          <w:sz w:val="24"/>
          <w:szCs w:val="24"/>
        </w:rPr>
        <w:t>/</w:t>
      </w:r>
      <w:r w:rsidR="000162C1" w:rsidRPr="00187AFB">
        <w:rPr>
          <w:rFonts w:ascii="Verdana" w:hAnsi="Verdana"/>
          <w:sz w:val="24"/>
          <w:szCs w:val="24"/>
        </w:rPr>
        <w:t>05</w:t>
      </w:r>
      <w:r w:rsidR="008B5371" w:rsidRPr="00187AFB">
        <w:rPr>
          <w:rFonts w:ascii="Verdana" w:hAnsi="Verdana"/>
          <w:sz w:val="24"/>
          <w:szCs w:val="24"/>
        </w:rPr>
        <w:t>/202</w:t>
      </w:r>
      <w:r w:rsidR="00A31008" w:rsidRPr="00187AFB">
        <w:rPr>
          <w:rFonts w:ascii="Verdana" w:hAnsi="Verdana"/>
          <w:sz w:val="24"/>
          <w:szCs w:val="24"/>
        </w:rPr>
        <w:t>5</w:t>
      </w:r>
    </w:p>
    <w:sectPr w:rsidR="00CC129A" w:rsidRPr="00187AFB" w:rsidSect="00187AF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7"/>
    <w:rsid w:val="00000E08"/>
    <w:rsid w:val="000162C1"/>
    <w:rsid w:val="00027084"/>
    <w:rsid w:val="000566B4"/>
    <w:rsid w:val="00064003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65A11"/>
    <w:rsid w:val="0018550B"/>
    <w:rsid w:val="00187AFB"/>
    <w:rsid w:val="00200C9D"/>
    <w:rsid w:val="00207209"/>
    <w:rsid w:val="002627D5"/>
    <w:rsid w:val="00264417"/>
    <w:rsid w:val="00313825"/>
    <w:rsid w:val="00320D62"/>
    <w:rsid w:val="00321222"/>
    <w:rsid w:val="00330AF6"/>
    <w:rsid w:val="0033459E"/>
    <w:rsid w:val="00345485"/>
    <w:rsid w:val="003A0F2A"/>
    <w:rsid w:val="003B1E7F"/>
    <w:rsid w:val="003D3B1C"/>
    <w:rsid w:val="003E019A"/>
    <w:rsid w:val="00402415"/>
    <w:rsid w:val="00420C58"/>
    <w:rsid w:val="00424686"/>
    <w:rsid w:val="004743AB"/>
    <w:rsid w:val="004960BB"/>
    <w:rsid w:val="004E2527"/>
    <w:rsid w:val="004E5093"/>
    <w:rsid w:val="00542B45"/>
    <w:rsid w:val="005604E1"/>
    <w:rsid w:val="00573F47"/>
    <w:rsid w:val="005D7A22"/>
    <w:rsid w:val="006474D0"/>
    <w:rsid w:val="00652A4B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5B7A"/>
    <w:rsid w:val="009F7765"/>
    <w:rsid w:val="00A31008"/>
    <w:rsid w:val="00A615C0"/>
    <w:rsid w:val="00AE4094"/>
    <w:rsid w:val="00B1267A"/>
    <w:rsid w:val="00B22150"/>
    <w:rsid w:val="00B3171C"/>
    <w:rsid w:val="00B72203"/>
    <w:rsid w:val="00BB5794"/>
    <w:rsid w:val="00BC7738"/>
    <w:rsid w:val="00BE1CC8"/>
    <w:rsid w:val="00C359A3"/>
    <w:rsid w:val="00C57568"/>
    <w:rsid w:val="00C57686"/>
    <w:rsid w:val="00C610F9"/>
    <w:rsid w:val="00C85D87"/>
    <w:rsid w:val="00C91A0C"/>
    <w:rsid w:val="00CA7DC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9BAB"/>
  <w15:chartTrackingRefBased/>
  <w15:docId w15:val="{9F23923D-7238-4451-AF5F-DCD9270B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2025-05-27T18:29:00Z</dcterms:created>
  <dcterms:modified xsi:type="dcterms:W3CDTF">2025-05-27T18:29:00Z</dcterms:modified>
</cp:coreProperties>
</file>