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236AABF9" w:rsidR="008B5371" w:rsidRPr="00177F88" w:rsidRDefault="00E338B8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bookmarkStart w:id="0" w:name="_Hlk197441783"/>
      <w:proofErr w:type="spellStart"/>
      <w:r w:rsidR="004F0A7B" w:rsidRPr="00177F88">
        <w:rPr>
          <w:rFonts w:ascii="Verdana" w:hAnsi="Verdana"/>
          <w:sz w:val="24"/>
          <w:szCs w:val="24"/>
        </w:rPr>
        <w:t>Allianze</w:t>
      </w:r>
      <w:proofErr w:type="spellEnd"/>
      <w:r w:rsidR="004F0A7B" w:rsidRPr="00177F88">
        <w:rPr>
          <w:rFonts w:ascii="Verdana" w:hAnsi="Verdana"/>
          <w:sz w:val="24"/>
          <w:szCs w:val="24"/>
        </w:rPr>
        <w:t xml:space="preserve"> Comercio De Metais </w:t>
      </w:r>
      <w:proofErr w:type="spellStart"/>
      <w:r w:rsidR="004F0A7B" w:rsidRPr="00177F88">
        <w:rPr>
          <w:rFonts w:ascii="Verdana" w:hAnsi="Verdana"/>
          <w:sz w:val="24"/>
          <w:szCs w:val="24"/>
        </w:rPr>
        <w:t>Eireli</w:t>
      </w:r>
      <w:bookmarkEnd w:id="0"/>
      <w:proofErr w:type="spellEnd"/>
      <w:r w:rsidR="004F0A7B" w:rsidRPr="00177F88">
        <w:rPr>
          <w:rFonts w:ascii="Verdana" w:hAnsi="Verdana"/>
          <w:sz w:val="24"/>
          <w:szCs w:val="24"/>
        </w:rPr>
        <w:t xml:space="preserve">, Vagner Valter </w:t>
      </w:r>
      <w:proofErr w:type="spellStart"/>
      <w:r w:rsidR="004F0A7B" w:rsidRPr="00177F88">
        <w:rPr>
          <w:rFonts w:ascii="Verdana" w:hAnsi="Verdana"/>
          <w:sz w:val="24"/>
          <w:szCs w:val="24"/>
        </w:rPr>
        <w:t>Sulato</w:t>
      </w:r>
      <w:proofErr w:type="spellEnd"/>
      <w:r w:rsidR="004F0A7B" w:rsidRPr="00177F88">
        <w:rPr>
          <w:rFonts w:ascii="Verdana" w:hAnsi="Verdana"/>
          <w:sz w:val="24"/>
          <w:szCs w:val="24"/>
        </w:rPr>
        <w:t xml:space="preserve"> Ferreira</w:t>
      </w:r>
      <w:r w:rsidRPr="00177F88">
        <w:rPr>
          <w:rFonts w:ascii="Verdana" w:hAnsi="Verdana"/>
          <w:sz w:val="24"/>
          <w:szCs w:val="24"/>
        </w:rPr>
        <w:t xml:space="preserve">, expedido nos autos da ação </w:t>
      </w:r>
      <w:r w:rsidR="00585DFA" w:rsidRPr="00177F88">
        <w:rPr>
          <w:rFonts w:ascii="Verdana" w:hAnsi="Verdana"/>
          <w:sz w:val="24"/>
          <w:szCs w:val="24"/>
        </w:rPr>
        <w:t xml:space="preserve">de </w:t>
      </w:r>
      <w:r w:rsidR="00452709" w:rsidRPr="00177F88">
        <w:rPr>
          <w:rFonts w:ascii="Verdana" w:hAnsi="Verdana"/>
          <w:sz w:val="24"/>
          <w:szCs w:val="24"/>
        </w:rPr>
        <w:t>dano moral</w:t>
      </w:r>
      <w:r w:rsidRPr="00177F88">
        <w:rPr>
          <w:rFonts w:ascii="Verdana" w:hAnsi="Verdana"/>
          <w:sz w:val="24"/>
          <w:szCs w:val="24"/>
        </w:rPr>
        <w:t xml:space="preserve">, que lhe requer </w:t>
      </w:r>
      <w:bookmarkStart w:id="1" w:name="_Hlk197441808"/>
      <w:r w:rsidR="004F0A7B" w:rsidRPr="00177F88">
        <w:rPr>
          <w:rFonts w:ascii="Verdana" w:hAnsi="Verdana"/>
          <w:sz w:val="24"/>
          <w:szCs w:val="24"/>
        </w:rPr>
        <w:t xml:space="preserve">Raquel Lobo De </w:t>
      </w:r>
      <w:proofErr w:type="spellStart"/>
      <w:r w:rsidR="004F0A7B" w:rsidRPr="00177F88">
        <w:rPr>
          <w:rFonts w:ascii="Verdana" w:hAnsi="Verdana"/>
          <w:sz w:val="24"/>
          <w:szCs w:val="24"/>
        </w:rPr>
        <w:t>Christo</w:t>
      </w:r>
      <w:proofErr w:type="spellEnd"/>
      <w:r w:rsidR="004F0A7B" w:rsidRPr="00177F88">
        <w:rPr>
          <w:rFonts w:ascii="Verdana" w:hAnsi="Verdana"/>
          <w:sz w:val="24"/>
          <w:szCs w:val="24"/>
        </w:rPr>
        <w:t xml:space="preserve"> Marta, </w:t>
      </w:r>
      <w:r w:rsidR="00452709" w:rsidRPr="00177F88">
        <w:rPr>
          <w:rFonts w:ascii="Verdana" w:hAnsi="Verdana"/>
          <w:sz w:val="24"/>
          <w:szCs w:val="24"/>
        </w:rPr>
        <w:t xml:space="preserve">Hugo Leonardo Luiz </w:t>
      </w:r>
      <w:proofErr w:type="spellStart"/>
      <w:r w:rsidR="00452709" w:rsidRPr="00177F88">
        <w:rPr>
          <w:rFonts w:ascii="Verdana" w:hAnsi="Verdana"/>
          <w:sz w:val="24"/>
          <w:szCs w:val="24"/>
        </w:rPr>
        <w:t>Marta</w:t>
      </w:r>
      <w:bookmarkEnd w:id="1"/>
      <w:r w:rsidR="00452709" w:rsidRPr="00177F88">
        <w:rPr>
          <w:rFonts w:ascii="Verdana" w:hAnsi="Verdana"/>
          <w:sz w:val="24"/>
          <w:szCs w:val="24"/>
        </w:rPr>
        <w:t>.</w:t>
      </w:r>
      <w:r w:rsidR="00C57568" w:rsidRPr="00177F88">
        <w:rPr>
          <w:rFonts w:ascii="Verdana" w:hAnsi="Verdana"/>
          <w:sz w:val="24"/>
          <w:szCs w:val="24"/>
        </w:rPr>
        <w:t>Processo</w:t>
      </w:r>
      <w:proofErr w:type="spellEnd"/>
      <w:r w:rsidR="00C57568" w:rsidRPr="00177F88">
        <w:rPr>
          <w:rFonts w:ascii="Verdana" w:hAnsi="Verdana"/>
          <w:sz w:val="24"/>
          <w:szCs w:val="24"/>
        </w:rPr>
        <w:t xml:space="preserve"> n</w:t>
      </w:r>
      <w:r w:rsidR="0033459E" w:rsidRPr="00177F88">
        <w:rPr>
          <w:rFonts w:ascii="Verdana" w:hAnsi="Verdana"/>
          <w:sz w:val="24"/>
          <w:szCs w:val="24"/>
        </w:rPr>
        <w:t>°</w:t>
      </w:r>
      <w:r w:rsidR="00C57568" w:rsidRPr="00177F88">
        <w:rPr>
          <w:rFonts w:ascii="Verdana" w:hAnsi="Verdana"/>
          <w:sz w:val="24"/>
          <w:szCs w:val="24"/>
        </w:rPr>
        <w:t xml:space="preserve"> </w:t>
      </w:r>
      <w:bookmarkStart w:id="2" w:name="_Hlk197441754"/>
      <w:r w:rsidR="00452709" w:rsidRPr="00177F88">
        <w:rPr>
          <w:rFonts w:ascii="Verdana" w:hAnsi="Verdana"/>
          <w:sz w:val="24"/>
          <w:szCs w:val="24"/>
        </w:rPr>
        <w:t>0013019-46.2020.8.19.0203</w:t>
      </w:r>
      <w:bookmarkEnd w:id="2"/>
    </w:p>
    <w:p w14:paraId="05CAF852" w14:textId="1C610514" w:rsidR="008B5371" w:rsidRPr="00177F88" w:rsidRDefault="004527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O</w:t>
      </w:r>
      <w:r w:rsidR="005E30A2" w:rsidRPr="00177F88">
        <w:rPr>
          <w:rFonts w:ascii="Verdana" w:hAnsi="Verdana"/>
          <w:sz w:val="24"/>
          <w:szCs w:val="24"/>
        </w:rPr>
        <w:t xml:space="preserve"> Dr. </w:t>
      </w:r>
      <w:r w:rsidRPr="00177F88">
        <w:rPr>
          <w:rFonts w:ascii="Verdana" w:hAnsi="Verdana"/>
          <w:sz w:val="24"/>
          <w:szCs w:val="24"/>
        </w:rPr>
        <w:t>Eduardo Jose da Silva Barbosa</w:t>
      </w:r>
      <w:r w:rsidR="00C57568" w:rsidRPr="00177F88">
        <w:rPr>
          <w:rFonts w:ascii="Verdana" w:hAnsi="Verdana"/>
          <w:sz w:val="24"/>
          <w:szCs w:val="24"/>
        </w:rPr>
        <w:t>, Ju</w:t>
      </w:r>
      <w:r w:rsidR="005E30A2" w:rsidRPr="00177F88">
        <w:rPr>
          <w:rFonts w:ascii="Verdana" w:hAnsi="Verdana"/>
          <w:sz w:val="24"/>
          <w:szCs w:val="24"/>
        </w:rPr>
        <w:t>í</w:t>
      </w:r>
      <w:r w:rsidR="00C57568" w:rsidRPr="00177F88">
        <w:rPr>
          <w:rFonts w:ascii="Verdana" w:hAnsi="Verdana"/>
          <w:sz w:val="24"/>
          <w:szCs w:val="24"/>
        </w:rPr>
        <w:t>z</w:t>
      </w:r>
      <w:r w:rsidR="005E30A2" w:rsidRPr="00177F88">
        <w:rPr>
          <w:rFonts w:ascii="Verdana" w:hAnsi="Verdana"/>
          <w:sz w:val="24"/>
          <w:szCs w:val="24"/>
        </w:rPr>
        <w:t>a</w:t>
      </w:r>
      <w:r w:rsidR="00C57568" w:rsidRPr="00177F88">
        <w:rPr>
          <w:rFonts w:ascii="Verdana" w:hAnsi="Verdana"/>
          <w:sz w:val="24"/>
          <w:szCs w:val="24"/>
        </w:rPr>
        <w:t xml:space="preserve"> de Direito da</w:t>
      </w:r>
      <w:r w:rsidR="00F00951" w:rsidRPr="00177F88">
        <w:rPr>
          <w:rFonts w:ascii="Verdana" w:hAnsi="Verdana"/>
          <w:sz w:val="24"/>
          <w:szCs w:val="24"/>
        </w:rPr>
        <w:t xml:space="preserve"> </w:t>
      </w:r>
      <w:r w:rsidRPr="00177F88">
        <w:rPr>
          <w:rFonts w:ascii="Verdana" w:hAnsi="Verdana"/>
          <w:sz w:val="24"/>
          <w:szCs w:val="24"/>
        </w:rPr>
        <w:t>14</w:t>
      </w:r>
      <w:r w:rsidR="00585DFA" w:rsidRPr="00177F88">
        <w:rPr>
          <w:rFonts w:ascii="Verdana" w:hAnsi="Verdana"/>
          <w:sz w:val="24"/>
          <w:szCs w:val="24"/>
        </w:rPr>
        <w:t>° Juizado Especial Cível da Comarca d</w:t>
      </w:r>
      <w:r w:rsidRPr="00177F88">
        <w:rPr>
          <w:rFonts w:ascii="Verdana" w:hAnsi="Verdana"/>
          <w:sz w:val="24"/>
          <w:szCs w:val="24"/>
        </w:rPr>
        <w:t>e Jacarepaguá</w:t>
      </w:r>
      <w:r w:rsidR="00C57568" w:rsidRPr="00177F88">
        <w:rPr>
          <w:rFonts w:ascii="Verdana" w:hAnsi="Verdana"/>
          <w:sz w:val="24"/>
          <w:szCs w:val="24"/>
        </w:rPr>
        <w:t>, do Estado d</w:t>
      </w:r>
      <w:r w:rsidR="00A6052B" w:rsidRPr="00177F88">
        <w:rPr>
          <w:rFonts w:ascii="Verdana" w:hAnsi="Verdana"/>
          <w:sz w:val="24"/>
          <w:szCs w:val="24"/>
        </w:rPr>
        <w:t>o Rio de Janeiro</w:t>
      </w:r>
      <w:r w:rsidR="00C57568" w:rsidRPr="00177F88">
        <w:rPr>
          <w:rFonts w:ascii="Verdana" w:hAnsi="Verdana"/>
          <w:sz w:val="24"/>
          <w:szCs w:val="24"/>
        </w:rPr>
        <w:t>, na forma da lei, etc...</w:t>
      </w:r>
    </w:p>
    <w:p w14:paraId="56A51869" w14:textId="2AFA8798" w:rsidR="008B5371" w:rsidRPr="00177F88" w:rsidRDefault="00F935E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177F88">
        <w:rPr>
          <w:rFonts w:ascii="Verdana" w:hAnsi="Verdana"/>
          <w:sz w:val="24"/>
          <w:szCs w:val="24"/>
        </w:rPr>
        <w:t>RJA 311</w:t>
      </w:r>
      <w:bookmarkStart w:id="3" w:name="_Hlk149298895"/>
      <w:r w:rsidR="00264417" w:rsidRPr="00177F88">
        <w:rPr>
          <w:rFonts w:ascii="Verdana" w:hAnsi="Verdana"/>
          <w:sz w:val="24"/>
          <w:szCs w:val="24"/>
        </w:rPr>
        <w:t xml:space="preserve">, </w:t>
      </w:r>
      <w:r w:rsidRPr="00177F88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177F88">
        <w:rPr>
          <w:rFonts w:ascii="Verdana" w:hAnsi="Verdana"/>
          <w:sz w:val="24"/>
          <w:szCs w:val="24"/>
        </w:rPr>
        <w:t>,</w:t>
      </w:r>
      <w:r w:rsidR="008B5371" w:rsidRPr="00177F88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177F8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77F88">
        <w:rPr>
          <w:rFonts w:ascii="Verdana" w:hAnsi="Verdana"/>
          <w:sz w:val="24"/>
          <w:szCs w:val="24"/>
        </w:rPr>
        <w:t>.</w:t>
      </w:r>
    </w:p>
    <w:p w14:paraId="16A65DF2" w14:textId="7C862BCE" w:rsidR="008B5371" w:rsidRPr="00177F88" w:rsidRDefault="00E338B8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 xml:space="preserve">Do </w:t>
      </w:r>
      <w:r w:rsidR="00F935E1" w:rsidRPr="00177F88">
        <w:rPr>
          <w:rFonts w:ascii="Verdana" w:hAnsi="Verdana"/>
          <w:sz w:val="24"/>
          <w:szCs w:val="24"/>
        </w:rPr>
        <w:t>i</w:t>
      </w:r>
      <w:r w:rsidRPr="00177F88">
        <w:rPr>
          <w:rFonts w:ascii="Verdana" w:hAnsi="Verdana"/>
          <w:sz w:val="24"/>
          <w:szCs w:val="24"/>
        </w:rPr>
        <w:t>nício e encerramento do Leilão</w:t>
      </w:r>
      <w:r w:rsidR="004E5093" w:rsidRPr="00177F88">
        <w:rPr>
          <w:rFonts w:ascii="Verdana" w:hAnsi="Verdana"/>
          <w:sz w:val="24"/>
          <w:szCs w:val="24"/>
        </w:rPr>
        <w:t>:</w:t>
      </w:r>
      <w:r w:rsidRPr="00177F88">
        <w:rPr>
          <w:rFonts w:ascii="Verdana" w:hAnsi="Verdana"/>
          <w:sz w:val="24"/>
          <w:szCs w:val="24"/>
        </w:rPr>
        <w:t> </w:t>
      </w:r>
      <w:bookmarkStart w:id="4" w:name="_Hlk197441844"/>
      <w:r w:rsidRPr="00177F88">
        <w:rPr>
          <w:rFonts w:ascii="Verdana" w:hAnsi="Verdana"/>
          <w:sz w:val="24"/>
          <w:szCs w:val="24"/>
        </w:rPr>
        <w:t>Início do 1</w:t>
      </w:r>
      <w:r w:rsidR="005D7A22" w:rsidRPr="00177F88">
        <w:rPr>
          <w:rFonts w:ascii="Verdana" w:hAnsi="Verdana"/>
          <w:sz w:val="24"/>
          <w:szCs w:val="24"/>
        </w:rPr>
        <w:t>°</w:t>
      </w:r>
      <w:r w:rsidRPr="00177F88">
        <w:rPr>
          <w:rFonts w:ascii="Verdana" w:hAnsi="Verdana"/>
          <w:sz w:val="24"/>
          <w:szCs w:val="24"/>
        </w:rPr>
        <w:t xml:space="preserve"> leilão em </w:t>
      </w:r>
      <w:r w:rsidR="00F1115E" w:rsidRPr="00177F88">
        <w:rPr>
          <w:rFonts w:ascii="Verdana" w:hAnsi="Verdana"/>
          <w:sz w:val="24"/>
          <w:szCs w:val="24"/>
        </w:rPr>
        <w:t>11/07/2025</w:t>
      </w:r>
      <w:r w:rsidRPr="00177F88">
        <w:rPr>
          <w:rFonts w:ascii="Verdana" w:hAnsi="Verdana"/>
          <w:sz w:val="24"/>
          <w:szCs w:val="24"/>
        </w:rPr>
        <w:t xml:space="preserve"> às </w:t>
      </w:r>
      <w:r w:rsidR="00B27D71" w:rsidRPr="00177F88">
        <w:rPr>
          <w:rFonts w:ascii="Verdana" w:hAnsi="Verdana"/>
          <w:sz w:val="24"/>
          <w:szCs w:val="24"/>
        </w:rPr>
        <w:t>10:</w:t>
      </w:r>
      <w:r w:rsidR="00F1115E" w:rsidRPr="00177F88">
        <w:rPr>
          <w:rFonts w:ascii="Verdana" w:hAnsi="Verdana"/>
          <w:sz w:val="24"/>
          <w:szCs w:val="24"/>
        </w:rPr>
        <w:t>52</w:t>
      </w:r>
      <w:r w:rsidRPr="00177F88">
        <w:rPr>
          <w:rFonts w:ascii="Verdana" w:hAnsi="Verdana"/>
          <w:sz w:val="24"/>
          <w:szCs w:val="24"/>
        </w:rPr>
        <w:t xml:space="preserve"> horas e encerramento do 1</w:t>
      </w:r>
      <w:r w:rsidR="005D7A22" w:rsidRPr="00177F88">
        <w:rPr>
          <w:rFonts w:ascii="Verdana" w:hAnsi="Verdana"/>
          <w:sz w:val="24"/>
          <w:szCs w:val="24"/>
        </w:rPr>
        <w:t>°</w:t>
      </w:r>
      <w:r w:rsidRPr="00177F88">
        <w:rPr>
          <w:rFonts w:ascii="Verdana" w:hAnsi="Verdana"/>
          <w:sz w:val="24"/>
          <w:szCs w:val="24"/>
        </w:rPr>
        <w:t xml:space="preserve"> leilão em </w:t>
      </w:r>
      <w:r w:rsidR="00F1115E" w:rsidRPr="00177F88">
        <w:rPr>
          <w:rFonts w:ascii="Verdana" w:hAnsi="Verdana"/>
          <w:sz w:val="24"/>
          <w:szCs w:val="24"/>
        </w:rPr>
        <w:t>14/07/2025</w:t>
      </w:r>
      <w:r w:rsidRPr="00177F88">
        <w:rPr>
          <w:rFonts w:ascii="Verdana" w:hAnsi="Verdana"/>
          <w:sz w:val="24"/>
          <w:szCs w:val="24"/>
        </w:rPr>
        <w:t xml:space="preserve"> às </w:t>
      </w:r>
      <w:r w:rsidR="00B27D71" w:rsidRPr="00177F88">
        <w:rPr>
          <w:rFonts w:ascii="Verdana" w:hAnsi="Verdana"/>
          <w:sz w:val="24"/>
          <w:szCs w:val="24"/>
        </w:rPr>
        <w:t>10:</w:t>
      </w:r>
      <w:r w:rsidR="00F1115E" w:rsidRPr="00177F88">
        <w:rPr>
          <w:rFonts w:ascii="Verdana" w:hAnsi="Verdana"/>
          <w:sz w:val="24"/>
          <w:szCs w:val="24"/>
        </w:rPr>
        <w:t>52</w:t>
      </w:r>
      <w:r w:rsidRPr="00177F88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177F88">
        <w:rPr>
          <w:rFonts w:ascii="Verdana" w:hAnsi="Verdana"/>
          <w:sz w:val="24"/>
          <w:szCs w:val="24"/>
        </w:rPr>
        <w:t>°</w:t>
      </w:r>
      <w:r w:rsidRPr="00177F88">
        <w:rPr>
          <w:rFonts w:ascii="Verdana" w:hAnsi="Verdana"/>
          <w:sz w:val="24"/>
          <w:szCs w:val="24"/>
        </w:rPr>
        <w:t xml:space="preserve"> leilão que se encerrará em </w:t>
      </w:r>
      <w:r w:rsidR="00F1115E" w:rsidRPr="00177F88">
        <w:rPr>
          <w:rFonts w:ascii="Verdana" w:hAnsi="Verdana"/>
          <w:sz w:val="24"/>
          <w:szCs w:val="24"/>
        </w:rPr>
        <w:t>08/08/2025</w:t>
      </w:r>
      <w:r w:rsidR="005D7A22" w:rsidRPr="00177F88">
        <w:rPr>
          <w:rFonts w:ascii="Verdana" w:hAnsi="Verdana"/>
          <w:sz w:val="24"/>
          <w:szCs w:val="24"/>
        </w:rPr>
        <w:t xml:space="preserve"> às </w:t>
      </w:r>
      <w:r w:rsidR="00B27D71" w:rsidRPr="00177F88">
        <w:rPr>
          <w:rFonts w:ascii="Verdana" w:hAnsi="Verdana"/>
          <w:sz w:val="24"/>
          <w:szCs w:val="24"/>
        </w:rPr>
        <w:t>10:</w:t>
      </w:r>
      <w:r w:rsidR="00F1115E" w:rsidRPr="00177F88">
        <w:rPr>
          <w:rFonts w:ascii="Verdana" w:hAnsi="Verdana"/>
          <w:sz w:val="24"/>
          <w:szCs w:val="24"/>
        </w:rPr>
        <w:t>52</w:t>
      </w:r>
      <w:r w:rsidR="008A7691" w:rsidRPr="00177F88">
        <w:rPr>
          <w:rFonts w:ascii="Verdana" w:hAnsi="Verdana"/>
          <w:sz w:val="24"/>
          <w:szCs w:val="24"/>
        </w:rPr>
        <w:t xml:space="preserve"> horas</w:t>
      </w:r>
      <w:bookmarkStart w:id="5" w:name="_Hlk149298908"/>
      <w:bookmarkEnd w:id="4"/>
      <w:r w:rsidR="005D7A22" w:rsidRPr="00177F88">
        <w:rPr>
          <w:rFonts w:ascii="Verdana" w:hAnsi="Verdana"/>
          <w:sz w:val="24"/>
          <w:szCs w:val="24"/>
        </w:rPr>
        <w:t>, n</w:t>
      </w:r>
      <w:r w:rsidRPr="00177F88">
        <w:rPr>
          <w:rFonts w:ascii="Verdana" w:hAnsi="Verdana"/>
          <w:sz w:val="24"/>
          <w:szCs w:val="24"/>
        </w:rPr>
        <w:t xml:space="preserve">ão sendo aceito lances inferiores a </w:t>
      </w:r>
      <w:r w:rsidR="00B27D71" w:rsidRPr="00177F88">
        <w:rPr>
          <w:rFonts w:ascii="Verdana" w:hAnsi="Verdana"/>
          <w:sz w:val="24"/>
          <w:szCs w:val="24"/>
        </w:rPr>
        <w:t>60</w:t>
      </w:r>
      <w:r w:rsidRPr="00177F88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177F88">
        <w:rPr>
          <w:rFonts w:ascii="Verdana" w:hAnsi="Verdana"/>
          <w:sz w:val="24"/>
          <w:szCs w:val="24"/>
        </w:rPr>
        <w:t>-</w:t>
      </w:r>
      <w:r w:rsidR="00A6052B" w:rsidRPr="00177F88">
        <w:rPr>
          <w:rFonts w:ascii="Verdana" w:hAnsi="Verdana"/>
          <w:sz w:val="24"/>
          <w:szCs w:val="24"/>
        </w:rPr>
        <w:t>RJ</w:t>
      </w:r>
      <w:r w:rsidR="00F935E1" w:rsidRPr="00177F88">
        <w:rPr>
          <w:rFonts w:ascii="Verdana" w:hAnsi="Verdana"/>
          <w:sz w:val="24"/>
          <w:szCs w:val="24"/>
        </w:rPr>
        <w:t xml:space="preserve"> para a data da abertura do leilão</w:t>
      </w:r>
      <w:r w:rsidRPr="00177F88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177F88">
        <w:rPr>
          <w:rFonts w:ascii="Verdana" w:hAnsi="Verdana"/>
          <w:sz w:val="24"/>
          <w:szCs w:val="24"/>
        </w:rPr>
        <w:t>.</w:t>
      </w:r>
    </w:p>
    <w:p w14:paraId="0EF1DFF7" w14:textId="4E542FE5" w:rsidR="00227155" w:rsidRPr="00177F88" w:rsidRDefault="00E338B8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Bem</w:t>
      </w:r>
      <w:r w:rsidR="004E5093" w:rsidRPr="00177F88">
        <w:rPr>
          <w:rFonts w:ascii="Verdana" w:hAnsi="Verdana"/>
          <w:sz w:val="24"/>
          <w:szCs w:val="24"/>
        </w:rPr>
        <w:t>:</w:t>
      </w:r>
      <w:r w:rsidRPr="00177F88">
        <w:rPr>
          <w:rFonts w:ascii="Verdana" w:hAnsi="Verdana"/>
          <w:sz w:val="24"/>
          <w:szCs w:val="24"/>
        </w:rPr>
        <w:t xml:space="preserve"> </w:t>
      </w:r>
      <w:r w:rsidR="004019CF" w:rsidRPr="00177F88">
        <w:rPr>
          <w:rFonts w:ascii="Verdana" w:hAnsi="Verdana"/>
          <w:sz w:val="24"/>
          <w:szCs w:val="24"/>
        </w:rPr>
        <w:t>AUDI Q5- 2.0 TFSI - Placa EMG0229 –</w:t>
      </w:r>
      <w:r w:rsidR="001B765E" w:rsidRPr="00177F88">
        <w:rPr>
          <w:rFonts w:ascii="Verdana" w:hAnsi="Verdana"/>
          <w:sz w:val="24"/>
          <w:szCs w:val="24"/>
        </w:rPr>
        <w:t xml:space="preserve"> </w:t>
      </w:r>
      <w:r w:rsidR="004019CF" w:rsidRPr="00177F88">
        <w:rPr>
          <w:rFonts w:ascii="Verdana" w:hAnsi="Verdana"/>
          <w:sz w:val="24"/>
          <w:szCs w:val="24"/>
        </w:rPr>
        <w:t xml:space="preserve">fabricação: 2017 – </w:t>
      </w:r>
      <w:r w:rsidR="00F1115E" w:rsidRPr="00177F88">
        <w:rPr>
          <w:rFonts w:ascii="Verdana" w:hAnsi="Verdana"/>
          <w:sz w:val="24"/>
          <w:szCs w:val="24"/>
        </w:rPr>
        <w:t>m</w:t>
      </w:r>
      <w:r w:rsidR="004019CF" w:rsidRPr="00177F88">
        <w:rPr>
          <w:rFonts w:ascii="Verdana" w:hAnsi="Verdana"/>
          <w:sz w:val="24"/>
          <w:szCs w:val="24"/>
        </w:rPr>
        <w:t>odelo: 2018</w:t>
      </w:r>
      <w:r w:rsidR="00C9188B" w:rsidRPr="00177F88">
        <w:rPr>
          <w:rFonts w:ascii="Verdana" w:hAnsi="Verdana"/>
          <w:sz w:val="24"/>
          <w:szCs w:val="24"/>
        </w:rPr>
        <w:t xml:space="preserve"> gasolina</w:t>
      </w:r>
      <w:r w:rsidR="00377965" w:rsidRPr="00177F88">
        <w:rPr>
          <w:rFonts w:ascii="Verdana" w:hAnsi="Verdana"/>
          <w:sz w:val="24"/>
          <w:szCs w:val="24"/>
        </w:rPr>
        <w:t>. Depositário: O executado.</w:t>
      </w:r>
    </w:p>
    <w:p w14:paraId="3D9D46C1" w14:textId="227BD74E" w:rsidR="008B5371" w:rsidRPr="00177F88" w:rsidRDefault="008B537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 xml:space="preserve">Avaliação </w:t>
      </w:r>
      <w:r w:rsidR="00833C45" w:rsidRPr="00177F88">
        <w:rPr>
          <w:rFonts w:ascii="Verdana" w:hAnsi="Verdana"/>
          <w:sz w:val="24"/>
          <w:szCs w:val="24"/>
        </w:rPr>
        <w:t xml:space="preserve">R$ </w:t>
      </w:r>
      <w:r w:rsidR="004019CF" w:rsidRPr="00177F88">
        <w:rPr>
          <w:rFonts w:ascii="Verdana" w:hAnsi="Verdana"/>
          <w:sz w:val="24"/>
          <w:szCs w:val="24"/>
        </w:rPr>
        <w:t xml:space="preserve">185.752,00 </w:t>
      </w:r>
      <w:r w:rsidRPr="00177F88">
        <w:rPr>
          <w:rFonts w:ascii="Verdana" w:hAnsi="Verdana"/>
          <w:sz w:val="24"/>
          <w:szCs w:val="24"/>
        </w:rPr>
        <w:t>(</w:t>
      </w:r>
      <w:r w:rsidR="004F0A7B" w:rsidRPr="00177F88">
        <w:rPr>
          <w:rFonts w:ascii="Verdana" w:hAnsi="Verdana"/>
          <w:sz w:val="24"/>
          <w:szCs w:val="24"/>
        </w:rPr>
        <w:t>abril</w:t>
      </w:r>
      <w:r w:rsidRPr="00177F88">
        <w:rPr>
          <w:rFonts w:ascii="Verdana" w:hAnsi="Verdana"/>
          <w:sz w:val="24"/>
          <w:szCs w:val="24"/>
        </w:rPr>
        <w:t>/</w:t>
      </w:r>
      <w:r w:rsidR="00833C45" w:rsidRPr="00177F88">
        <w:rPr>
          <w:rFonts w:ascii="Verdana" w:hAnsi="Verdana"/>
          <w:sz w:val="24"/>
          <w:szCs w:val="24"/>
        </w:rPr>
        <w:t>2024</w:t>
      </w:r>
      <w:r w:rsidRPr="00177F88">
        <w:rPr>
          <w:rFonts w:ascii="Verdana" w:hAnsi="Verdana"/>
          <w:sz w:val="24"/>
          <w:szCs w:val="24"/>
        </w:rPr>
        <w:t>).</w:t>
      </w:r>
    </w:p>
    <w:p w14:paraId="55B037B3" w14:textId="77777777" w:rsidR="008B5371" w:rsidRPr="00177F88" w:rsidRDefault="008B537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177F8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55A2D8" w14:textId="77777777" w:rsidR="00207209" w:rsidRPr="00177F88" w:rsidRDefault="002072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177F88" w:rsidRDefault="002072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6"/>
      <w:r w:rsidR="005E30A2" w:rsidRPr="00177F88">
        <w:rPr>
          <w:rFonts w:ascii="Verdana" w:hAnsi="Verdana"/>
          <w:sz w:val="24"/>
          <w:szCs w:val="24"/>
        </w:rPr>
        <w:t>paga diretamente ao Leiloeiro</w:t>
      </w:r>
      <w:r w:rsidRPr="00177F88">
        <w:rPr>
          <w:rFonts w:ascii="Verdana" w:hAnsi="Verdana"/>
          <w:sz w:val="24"/>
          <w:szCs w:val="24"/>
        </w:rPr>
        <w:t>.</w:t>
      </w:r>
    </w:p>
    <w:p w14:paraId="12388982" w14:textId="77777777" w:rsidR="008B5371" w:rsidRPr="00177F88" w:rsidRDefault="008B537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177F8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DFFF55A" w14:textId="77777777" w:rsidR="008B5371" w:rsidRPr="00177F88" w:rsidRDefault="008B537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0FE2CC" w14:textId="5874B700" w:rsidR="008B5371" w:rsidRPr="00177F88" w:rsidRDefault="008B537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177F88">
        <w:rPr>
          <w:rFonts w:ascii="Verdana" w:hAnsi="Verdana"/>
          <w:sz w:val="24"/>
          <w:szCs w:val="24"/>
        </w:rPr>
        <w:t> </w:t>
      </w:r>
      <w:hyperlink r:id="rId5" w:history="1">
        <w:r w:rsidRPr="00177F8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177F88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177F88">
        <w:rPr>
          <w:rFonts w:ascii="Verdana" w:hAnsi="Verdana"/>
          <w:sz w:val="24"/>
          <w:szCs w:val="24"/>
        </w:rPr>
        <w:t xml:space="preserve"> não</w:t>
      </w:r>
      <w:r w:rsidR="00321222" w:rsidRPr="00177F88">
        <w:rPr>
          <w:rFonts w:ascii="Verdana" w:hAnsi="Verdana"/>
          <w:sz w:val="24"/>
          <w:szCs w:val="24"/>
        </w:rPr>
        <w:t xml:space="preserve"> superior a 30 meses atualizado pelos índice do TJ</w:t>
      </w:r>
      <w:r w:rsidR="00A6052B" w:rsidRPr="00177F88">
        <w:rPr>
          <w:rFonts w:ascii="Verdana" w:hAnsi="Verdana"/>
          <w:sz w:val="24"/>
          <w:szCs w:val="24"/>
        </w:rPr>
        <w:t>RJ</w:t>
      </w:r>
      <w:r w:rsidR="00321222" w:rsidRPr="00177F88">
        <w:rPr>
          <w:rFonts w:ascii="Verdana" w:hAnsi="Verdana"/>
          <w:sz w:val="24"/>
          <w:szCs w:val="24"/>
        </w:rPr>
        <w:t>, as parcelas mensais deverão ser paga mensalmente contados 30 dias da data do deferimento,</w:t>
      </w:r>
      <w:r w:rsidR="00F935E1" w:rsidRPr="00177F88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</w:t>
      </w:r>
      <w:r w:rsidR="00A6052B" w:rsidRPr="00177F88">
        <w:rPr>
          <w:rFonts w:ascii="Verdana" w:hAnsi="Verdana"/>
          <w:sz w:val="24"/>
          <w:szCs w:val="24"/>
        </w:rPr>
        <w:t xml:space="preserve">RJ. </w:t>
      </w:r>
    </w:p>
    <w:p w14:paraId="787C82A6" w14:textId="77777777" w:rsidR="00207209" w:rsidRPr="00177F88" w:rsidRDefault="002072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AD12A3" w14:textId="77777777" w:rsidR="008B5371" w:rsidRPr="00177F88" w:rsidRDefault="002072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177F88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177F88">
        <w:rPr>
          <w:rFonts w:ascii="Verdana" w:hAnsi="Verdana"/>
          <w:sz w:val="24"/>
          <w:szCs w:val="24"/>
        </w:rPr>
        <w:t>arts</w:t>
      </w:r>
      <w:proofErr w:type="spellEnd"/>
      <w:r w:rsidR="008B5371" w:rsidRPr="00177F88">
        <w:rPr>
          <w:rFonts w:ascii="Verdana" w:hAnsi="Verdana"/>
          <w:sz w:val="24"/>
          <w:szCs w:val="24"/>
        </w:rPr>
        <w:t>. 130, § único do CTN e art. 908, §1° do CPC.</w:t>
      </w:r>
      <w:bookmarkEnd w:id="7"/>
    </w:p>
    <w:p w14:paraId="19B0ECA1" w14:textId="77777777" w:rsidR="00207209" w:rsidRPr="00177F88" w:rsidRDefault="002072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r w:rsidRPr="00177F88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3372A82B" w14:textId="48E3440B" w:rsidR="008B5371" w:rsidRPr="00177F88" w:rsidRDefault="008B537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052B" w:rsidRPr="00177F88">
        <w:rPr>
          <w:rFonts w:ascii="Verdana" w:hAnsi="Verdana"/>
          <w:sz w:val="24"/>
          <w:szCs w:val="24"/>
        </w:rPr>
        <w:t>a</w:t>
      </w:r>
      <w:r w:rsidRPr="00177F88">
        <w:rPr>
          <w:rFonts w:ascii="Verdana" w:hAnsi="Verdana"/>
          <w:sz w:val="24"/>
          <w:szCs w:val="24"/>
        </w:rPr>
        <w:t xml:space="preserve"> MM</w:t>
      </w:r>
      <w:r w:rsidR="00A6052B" w:rsidRPr="00177F88">
        <w:rPr>
          <w:rFonts w:ascii="Verdana" w:hAnsi="Verdana"/>
          <w:sz w:val="24"/>
          <w:szCs w:val="24"/>
        </w:rPr>
        <w:t>ª</w:t>
      </w:r>
      <w:r w:rsidRPr="00177F88">
        <w:rPr>
          <w:rFonts w:ascii="Verdana" w:hAnsi="Verdana"/>
          <w:sz w:val="24"/>
          <w:szCs w:val="24"/>
        </w:rPr>
        <w:t>. Ju</w:t>
      </w:r>
      <w:r w:rsidR="00A6052B" w:rsidRPr="00177F88">
        <w:rPr>
          <w:rFonts w:ascii="Verdana" w:hAnsi="Verdana"/>
          <w:sz w:val="24"/>
          <w:szCs w:val="24"/>
        </w:rPr>
        <w:t>í</w:t>
      </w:r>
      <w:r w:rsidRPr="00177F88">
        <w:rPr>
          <w:rFonts w:ascii="Verdana" w:hAnsi="Verdana"/>
          <w:sz w:val="24"/>
          <w:szCs w:val="24"/>
        </w:rPr>
        <w:t>z</w:t>
      </w:r>
      <w:r w:rsidR="00A6052B" w:rsidRPr="00177F88">
        <w:rPr>
          <w:rFonts w:ascii="Verdana" w:hAnsi="Verdana"/>
          <w:sz w:val="24"/>
          <w:szCs w:val="24"/>
        </w:rPr>
        <w:t>a</w:t>
      </w:r>
      <w:r w:rsidRPr="00177F88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177F88">
        <w:rPr>
          <w:rFonts w:ascii="Verdana" w:hAnsi="Verdana"/>
          <w:sz w:val="24"/>
          <w:szCs w:val="24"/>
        </w:rPr>
        <w:t>arts</w:t>
      </w:r>
      <w:proofErr w:type="spellEnd"/>
      <w:r w:rsidRPr="00177F88">
        <w:rPr>
          <w:rFonts w:ascii="Verdana" w:hAnsi="Verdana"/>
          <w:sz w:val="24"/>
          <w:szCs w:val="24"/>
        </w:rPr>
        <w:t>. 901 e 903 do CPC.</w:t>
      </w:r>
    </w:p>
    <w:p w14:paraId="6D3976CE" w14:textId="5618EF4C" w:rsidR="00CF1001" w:rsidRPr="00177F88" w:rsidRDefault="00CF1001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97"/>
      <w:bookmarkEnd w:id="8"/>
      <w:r w:rsidRPr="00177F88">
        <w:rPr>
          <w:rFonts w:ascii="Verdana" w:hAnsi="Verdana"/>
          <w:sz w:val="24"/>
          <w:szCs w:val="24"/>
        </w:rPr>
        <w:t xml:space="preserve">Dúvidas e Esclarecimentos: pessoalmente perante o </w:t>
      </w:r>
      <w:r w:rsidR="00C9188B" w:rsidRPr="00177F88">
        <w:rPr>
          <w:rFonts w:ascii="Verdana" w:hAnsi="Verdana"/>
          <w:sz w:val="24"/>
          <w:szCs w:val="24"/>
        </w:rPr>
        <w:t>14ª</w:t>
      </w:r>
      <w:r w:rsidRPr="00177F88">
        <w:rPr>
          <w:rFonts w:ascii="Verdana" w:hAnsi="Verdana"/>
          <w:sz w:val="24"/>
          <w:szCs w:val="24"/>
        </w:rPr>
        <w:t xml:space="preserve"> Ofício Cível, ou no escritório do Leiloeiro Oficial,  o Sr. Irani Flores, JUCERJA 311, na Avenida Paulista, 2421, 2º andar – SP, Avenida Presidente Wilson, 231, Rio de Janeiro – RJ ou pelo telefone 11 3965-0000 / </w:t>
      </w:r>
      <w:r w:rsidRPr="00177F88">
        <w:rPr>
          <w:rFonts w:ascii="Verdana" w:hAnsi="Verdana"/>
          <w:sz w:val="24"/>
          <w:szCs w:val="24"/>
        </w:rPr>
        <w:tab/>
        <w:t xml:space="preserve">Whats App  11 95662-5151 / Whats App 21 95949-5151, e e-mail: </w:t>
      </w:r>
      <w:hyperlink r:id="rId6" w:history="1">
        <w:r w:rsidRPr="00177F8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177F88">
        <w:rPr>
          <w:rFonts w:ascii="Verdana" w:hAnsi="Verdana"/>
          <w:sz w:val="24"/>
          <w:szCs w:val="24"/>
        </w:rPr>
        <w:t>.</w:t>
      </w:r>
    </w:p>
    <w:p w14:paraId="2E318B7E" w14:textId="706BF3C3" w:rsidR="00CC129A" w:rsidRPr="00177F88" w:rsidRDefault="00207209" w:rsidP="00177F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77F88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177F88">
        <w:rPr>
          <w:rFonts w:ascii="Verdana" w:hAnsi="Verdana"/>
          <w:sz w:val="24"/>
          <w:szCs w:val="24"/>
        </w:rPr>
        <w:t>CGJ n° 32/2018, art. 428.1.2, e art. 887, §2° do CPC.</w:t>
      </w:r>
      <w:bookmarkEnd w:id="9"/>
      <w:r w:rsidR="008B5371" w:rsidRPr="00177F88">
        <w:rPr>
          <w:rFonts w:ascii="Verdana" w:hAnsi="Verdana"/>
          <w:sz w:val="24"/>
          <w:szCs w:val="24"/>
        </w:rPr>
        <w:t xml:space="preserve"> </w:t>
      </w:r>
      <w:r w:rsidR="00585DFA" w:rsidRPr="00177F88">
        <w:rPr>
          <w:rFonts w:ascii="Verdana" w:hAnsi="Verdana"/>
          <w:sz w:val="24"/>
          <w:szCs w:val="24"/>
        </w:rPr>
        <w:t>Rio de Janeiro</w:t>
      </w:r>
      <w:r w:rsidR="008B5371" w:rsidRPr="00177F88">
        <w:rPr>
          <w:rFonts w:ascii="Verdana" w:hAnsi="Verdana"/>
          <w:sz w:val="24"/>
          <w:szCs w:val="24"/>
        </w:rPr>
        <w:t xml:space="preserve">, </w:t>
      </w:r>
      <w:r w:rsidR="00585DFA" w:rsidRPr="00177F88">
        <w:rPr>
          <w:rFonts w:ascii="Verdana" w:hAnsi="Verdana"/>
          <w:sz w:val="24"/>
          <w:szCs w:val="24"/>
        </w:rPr>
        <w:t>25</w:t>
      </w:r>
      <w:r w:rsidR="008B5371" w:rsidRPr="00177F88">
        <w:rPr>
          <w:rFonts w:ascii="Verdana" w:hAnsi="Verdana"/>
          <w:sz w:val="24"/>
          <w:szCs w:val="24"/>
        </w:rPr>
        <w:t>/</w:t>
      </w:r>
      <w:r w:rsidR="00585DFA" w:rsidRPr="00177F88">
        <w:rPr>
          <w:rFonts w:ascii="Verdana" w:hAnsi="Verdana"/>
          <w:sz w:val="24"/>
          <w:szCs w:val="24"/>
        </w:rPr>
        <w:t>09</w:t>
      </w:r>
      <w:r w:rsidR="008B5371" w:rsidRPr="00177F88">
        <w:rPr>
          <w:rFonts w:ascii="Verdana" w:hAnsi="Verdana"/>
          <w:sz w:val="24"/>
          <w:szCs w:val="24"/>
        </w:rPr>
        <w:t>/202</w:t>
      </w:r>
      <w:r w:rsidR="00F26DCB" w:rsidRPr="00177F88">
        <w:rPr>
          <w:rFonts w:ascii="Verdana" w:hAnsi="Verdana"/>
          <w:sz w:val="24"/>
          <w:szCs w:val="24"/>
        </w:rPr>
        <w:t>4</w:t>
      </w:r>
    </w:p>
    <w:sectPr w:rsidR="00CC129A" w:rsidRPr="00177F88" w:rsidSect="00177F8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54A40"/>
    <w:rsid w:val="000566B4"/>
    <w:rsid w:val="00064607"/>
    <w:rsid w:val="00093BFD"/>
    <w:rsid w:val="000C691A"/>
    <w:rsid w:val="000D2C87"/>
    <w:rsid w:val="000D5F12"/>
    <w:rsid w:val="000E2003"/>
    <w:rsid w:val="00132C6A"/>
    <w:rsid w:val="0015182F"/>
    <w:rsid w:val="00177F88"/>
    <w:rsid w:val="0018550B"/>
    <w:rsid w:val="001B765E"/>
    <w:rsid w:val="00200C9D"/>
    <w:rsid w:val="00207209"/>
    <w:rsid w:val="00227155"/>
    <w:rsid w:val="002570FE"/>
    <w:rsid w:val="002627D5"/>
    <w:rsid w:val="00264417"/>
    <w:rsid w:val="00313825"/>
    <w:rsid w:val="00320D62"/>
    <w:rsid w:val="00321222"/>
    <w:rsid w:val="00330AF6"/>
    <w:rsid w:val="0033459E"/>
    <w:rsid w:val="00377965"/>
    <w:rsid w:val="003B1E7F"/>
    <w:rsid w:val="003E019A"/>
    <w:rsid w:val="003F62CF"/>
    <w:rsid w:val="004019CF"/>
    <w:rsid w:val="00402415"/>
    <w:rsid w:val="00420C58"/>
    <w:rsid w:val="00452709"/>
    <w:rsid w:val="004743AB"/>
    <w:rsid w:val="00480FC6"/>
    <w:rsid w:val="004960BB"/>
    <w:rsid w:val="004E5093"/>
    <w:rsid w:val="004F0A7B"/>
    <w:rsid w:val="005604E1"/>
    <w:rsid w:val="00563022"/>
    <w:rsid w:val="00573F47"/>
    <w:rsid w:val="00585DFA"/>
    <w:rsid w:val="00592545"/>
    <w:rsid w:val="005D7A22"/>
    <w:rsid w:val="005E30A2"/>
    <w:rsid w:val="006B6A93"/>
    <w:rsid w:val="007043B6"/>
    <w:rsid w:val="00710BCA"/>
    <w:rsid w:val="00712885"/>
    <w:rsid w:val="007304BD"/>
    <w:rsid w:val="00833C45"/>
    <w:rsid w:val="008A7691"/>
    <w:rsid w:val="008B5371"/>
    <w:rsid w:val="009370C1"/>
    <w:rsid w:val="009653F9"/>
    <w:rsid w:val="00986822"/>
    <w:rsid w:val="009B6ADB"/>
    <w:rsid w:val="00A6052B"/>
    <w:rsid w:val="00AE4094"/>
    <w:rsid w:val="00B1267A"/>
    <w:rsid w:val="00B22150"/>
    <w:rsid w:val="00B27D71"/>
    <w:rsid w:val="00B70152"/>
    <w:rsid w:val="00B72203"/>
    <w:rsid w:val="00BE1CC8"/>
    <w:rsid w:val="00C359A3"/>
    <w:rsid w:val="00C57568"/>
    <w:rsid w:val="00C57686"/>
    <w:rsid w:val="00C610F9"/>
    <w:rsid w:val="00C85D87"/>
    <w:rsid w:val="00C9188B"/>
    <w:rsid w:val="00CC129A"/>
    <w:rsid w:val="00CC32F9"/>
    <w:rsid w:val="00CF1001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115E"/>
    <w:rsid w:val="00F26DCB"/>
    <w:rsid w:val="00F76BA5"/>
    <w:rsid w:val="00F87CAC"/>
    <w:rsid w:val="00F935E1"/>
    <w:rsid w:val="00FA1ED4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019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019C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2025-05-28T12:02:00Z</dcterms:created>
  <dcterms:modified xsi:type="dcterms:W3CDTF">2025-05-28T12:02:00Z</dcterms:modified>
</cp:coreProperties>
</file>