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5A90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Edital de 1° e 2° leilão de bem móvel e para intimação de Amaro Antônio Aguiar (MFI Ferragens Ltda) e Amaro Antônio Aguiar, expedido nos autos de Execução de Título Extrajudicial, que lhe requer Distribuidora de Cimento e Aço Ribeirão Ltda. Processo n° 1000775-58.2023.8.26.0368</w:t>
      </w:r>
    </w:p>
    <w:p w14:paraId="1C53B4B5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br/>
        <w:t>A Dra. Isabella Rezende Da Rocha, Juíza de Direito da 1ª Vara Cível do Foro de Monte Alto, na forma da lei, etc...</w:t>
      </w:r>
      <w:r w:rsidRPr="006F1269">
        <w:rPr>
          <w:rFonts w:ascii="Verdana" w:hAnsi="Verdana"/>
        </w:rPr>
        <w:br/>
      </w:r>
    </w:p>
    <w:p w14:paraId="3AA91F82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Faz Saber que o Leiloeiro Oficial, Sr. Irani Flores, JUCESP nº 792, levará a leilão público para venda e arrematação, no local e hora descritos no edital com transmissão pela internet e disponibilização imediata na plataforma de leilões eletrônicos, www.leilaobrasil.com.br.</w:t>
      </w:r>
      <w:r w:rsidRPr="006F1269">
        <w:rPr>
          <w:rFonts w:ascii="Verdana" w:hAnsi="Verdana"/>
        </w:rPr>
        <w:br/>
      </w:r>
    </w:p>
    <w:p w14:paraId="4BBA1123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Do início e encerramento do Leilão: Início do 1° leilão em 31/10/2025 às 11:00 horas e encerramento do 1° leilão em 03/11/2025 às 11:00 horas, em não havendo lance igual ou superior ao valor da avaliação atualizada para a data supra, seguir-se-á sem interrupção o 2° leilão que se encerrará em 28/11/2025 às 11:00 horas, não sendo aceito lances inferiores a 50% do valor da avaliação atualizada pelos índices do TJSP para a data da abertura do leilão que deverá ser ofertado diretamente na plataforma através da internet.</w:t>
      </w:r>
      <w:r w:rsidRPr="006F1269">
        <w:rPr>
          <w:rFonts w:ascii="Verdana" w:hAnsi="Verdana"/>
        </w:rPr>
        <w:br/>
      </w:r>
    </w:p>
    <w:p w14:paraId="20EC6127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 xml:space="preserve">Bem: Lote 01 – 01 Veiculo IMP/VW Gol </w:t>
      </w:r>
      <w:proofErr w:type="spellStart"/>
      <w:r w:rsidRPr="006F1269">
        <w:rPr>
          <w:rFonts w:ascii="Verdana" w:hAnsi="Verdana"/>
        </w:rPr>
        <w:t>Special</w:t>
      </w:r>
      <w:proofErr w:type="spellEnd"/>
      <w:r w:rsidRPr="006F1269">
        <w:rPr>
          <w:rFonts w:ascii="Verdana" w:hAnsi="Verdana"/>
        </w:rPr>
        <w:t>, placa BKF7J10, ano 1988 em funcionamento, sem nenhuma avaria aparente, estando com o estofado do banco do motorista rasgado. Avaliação R$ 5.000,00</w:t>
      </w:r>
      <w:r w:rsidRPr="006F1269">
        <w:rPr>
          <w:rFonts w:ascii="Verdana" w:hAnsi="Verdana"/>
        </w:rPr>
        <w:br/>
        <w:t>Lote 02 – 01 Veículo GM/Monza SL/E 2.0, placa GOO3383, ano de fabricação 1991, estando com lateral esquerda avariada, em ruim estado de conservação e motor fundido. Avaliação R$1.000,00</w:t>
      </w:r>
      <w:r w:rsidRPr="006F1269">
        <w:rPr>
          <w:rFonts w:ascii="Verdana" w:hAnsi="Verdana"/>
        </w:rPr>
        <w:br/>
        <w:t>Avaliação Total R$ 6.000,00</w:t>
      </w:r>
      <w:r w:rsidRPr="006F1269">
        <w:rPr>
          <w:rFonts w:ascii="Verdana" w:hAnsi="Verdana"/>
        </w:rPr>
        <w:br/>
      </w:r>
      <w:r w:rsidRPr="006F1269">
        <w:rPr>
          <w:rFonts w:ascii="Verdana" w:hAnsi="Verdana"/>
        </w:rPr>
        <w:lastRenderedPageBreak/>
        <w:t xml:space="preserve">Depositário: Amaro </w:t>
      </w:r>
      <w:proofErr w:type="spellStart"/>
      <w:r w:rsidRPr="006F1269">
        <w:rPr>
          <w:rFonts w:ascii="Verdana" w:hAnsi="Verdana"/>
        </w:rPr>
        <w:t>Antonio</w:t>
      </w:r>
      <w:proofErr w:type="spellEnd"/>
      <w:r w:rsidRPr="006F1269">
        <w:rPr>
          <w:rFonts w:ascii="Verdana" w:hAnsi="Verdana"/>
        </w:rPr>
        <w:t xml:space="preserve"> Aguiar; Local da penhora: Rua Miquelina </w:t>
      </w:r>
      <w:proofErr w:type="spellStart"/>
      <w:r w:rsidRPr="006F1269">
        <w:rPr>
          <w:rFonts w:ascii="Verdana" w:hAnsi="Verdana"/>
        </w:rPr>
        <w:t>Colatrelli</w:t>
      </w:r>
      <w:proofErr w:type="spellEnd"/>
      <w:r w:rsidRPr="006F1269">
        <w:rPr>
          <w:rFonts w:ascii="Verdana" w:hAnsi="Verdana"/>
        </w:rPr>
        <w:t xml:space="preserve"> Mori, nº 220</w:t>
      </w:r>
      <w:r w:rsidRPr="006F1269">
        <w:rPr>
          <w:rFonts w:ascii="Verdana" w:hAnsi="Verdana"/>
        </w:rPr>
        <w:br/>
      </w:r>
    </w:p>
    <w:p w14:paraId="6DBC137B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  <w:r w:rsidRPr="006F1269">
        <w:rPr>
          <w:rFonts w:ascii="Verdana" w:hAnsi="Verdana"/>
        </w:rPr>
        <w:br/>
      </w:r>
    </w:p>
    <w:p w14:paraId="4EF05F2D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  <w:r w:rsidRPr="006F1269">
        <w:rPr>
          <w:rFonts w:ascii="Verdana" w:hAnsi="Verdana"/>
        </w:rPr>
        <w:br/>
      </w:r>
    </w:p>
    <w:p w14:paraId="2B12F873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Da Comissão: A comissão do leiloeiro será de 5% sobre o valor da arrematação artigo 7° da Resolução 236/2016 do CNJ, não estando incluída no valor da arrematação e deverá ser paga diretamente à Leiloeira Oficial.</w:t>
      </w:r>
      <w:r w:rsidRPr="006F1269">
        <w:rPr>
          <w:rFonts w:ascii="Verdana" w:hAnsi="Verdana"/>
        </w:rPr>
        <w:br/>
      </w:r>
    </w:p>
    <w:p w14:paraId="7845E23A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Da Adjudicação: Condicionada aos termos do art. 876 e 892, §1° do CPC.</w:t>
      </w:r>
      <w:r w:rsidRPr="006F1269">
        <w:rPr>
          <w:rFonts w:ascii="Verdana" w:hAnsi="Verdana"/>
        </w:rPr>
        <w:br/>
      </w:r>
    </w:p>
    <w:p w14:paraId="42E2C979" w14:textId="115801B3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Do pagamento: O arrematante terá o prazo de 24 horas para efetuar o pagamento da arrematação e da comissão.</w:t>
      </w:r>
      <w:r w:rsidRPr="006F1269">
        <w:rPr>
          <w:rFonts w:ascii="Verdana" w:hAnsi="Verdana"/>
        </w:rPr>
        <w:br/>
      </w:r>
    </w:p>
    <w:p w14:paraId="4D3C6218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</w:t>
      </w:r>
      <w:r w:rsidRPr="006F1269">
        <w:rPr>
          <w:rFonts w:ascii="Verdana" w:hAnsi="Verdana"/>
        </w:rPr>
        <w:lastRenderedPageBreak/>
        <w:t>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  <w:r w:rsidRPr="006F1269">
        <w:rPr>
          <w:rFonts w:ascii="Verdana" w:hAnsi="Verdana"/>
        </w:rPr>
        <w:br/>
      </w:r>
    </w:p>
    <w:p w14:paraId="36240EA2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  <w:r w:rsidRPr="006F1269">
        <w:rPr>
          <w:rFonts w:ascii="Verdana" w:hAnsi="Verdana"/>
        </w:rPr>
        <w:br/>
      </w:r>
    </w:p>
    <w:p w14:paraId="0BC42497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  <w:r w:rsidRPr="006F1269">
        <w:rPr>
          <w:rFonts w:ascii="Verdana" w:hAnsi="Verdana"/>
        </w:rPr>
        <w:br/>
        <w:t>Recursos: Dos autos não consta recursos ou causa pendente de julgamento.</w:t>
      </w:r>
      <w:r w:rsidRPr="006F1269">
        <w:rPr>
          <w:rFonts w:ascii="Verdana" w:hAnsi="Verdana"/>
        </w:rPr>
        <w:br/>
      </w:r>
    </w:p>
    <w:p w14:paraId="51CFEA4F" w14:textId="77777777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Da Carta de arrematação: A carta de arrematação será expedida pelo MM. Juiz nos termos dos art. 901 e 903 do CPC.</w:t>
      </w:r>
      <w:r w:rsidRPr="006F1269">
        <w:rPr>
          <w:rFonts w:ascii="Verdana" w:hAnsi="Verdana"/>
        </w:rPr>
        <w:br/>
      </w:r>
    </w:p>
    <w:p w14:paraId="1DB62E26" w14:textId="71151B94" w:rsid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>Dúvidas e Esclarecimentos: pessoalmente perante o 1º Ofício Cível, ou no escritório do Leiloeiro Oficial, Avenida Paulista n° 2421, 2° andar, SP - Capital, ou ainda, pelo telefone 11 3965-0000 / Whats App 11 95662-5151, e e-mail: atendimento@leilaobrasil.com.br.</w:t>
      </w:r>
      <w:r w:rsidRPr="006F1269">
        <w:rPr>
          <w:rFonts w:ascii="Verdana" w:hAnsi="Verdana"/>
        </w:rPr>
        <w:br/>
      </w:r>
    </w:p>
    <w:p w14:paraId="6BA794E3" w14:textId="7EBC6D33" w:rsidR="00890A30" w:rsidRPr="006F1269" w:rsidRDefault="006F1269" w:rsidP="006F1269">
      <w:pPr>
        <w:spacing w:line="360" w:lineRule="auto"/>
        <w:jc w:val="both"/>
        <w:rPr>
          <w:rFonts w:ascii="Verdana" w:hAnsi="Verdana"/>
        </w:rPr>
      </w:pPr>
      <w:r w:rsidRPr="006F1269">
        <w:rPr>
          <w:rFonts w:ascii="Verdana" w:hAnsi="Verdana"/>
        </w:rPr>
        <w:t xml:space="preserve">Ficam os executados, bem como eventuais interessados, INTIMADOS das designações supra, caso não sejam localizados para as intimações </w:t>
      </w:r>
      <w:r w:rsidRPr="006F1269">
        <w:rPr>
          <w:rFonts w:ascii="Verdana" w:hAnsi="Verdana"/>
        </w:rPr>
        <w:lastRenderedPageBreak/>
        <w:t>pessoais, será o edital “por extrato”, afixado e publicado na forma da lei, Provimento CGJ n° 32/2018, art. 428.1.2, e art. 887, § 2° do CPC. São Paulo, 22/08/2025.</w:t>
      </w:r>
      <w:r w:rsidRPr="006F1269">
        <w:rPr>
          <w:rFonts w:ascii="Verdana" w:hAnsi="Verdana"/>
        </w:rPr>
        <w:br/>
      </w:r>
      <w:r w:rsidRPr="006F1269">
        <w:rPr>
          <w:rFonts w:ascii="Verdana" w:hAnsi="Verdana"/>
        </w:rPr>
        <w:br/>
      </w:r>
    </w:p>
    <w:sectPr w:rsidR="00890A30" w:rsidRPr="006F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69"/>
    <w:rsid w:val="006538C2"/>
    <w:rsid w:val="006F1269"/>
    <w:rsid w:val="00890A30"/>
    <w:rsid w:val="00A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4F9E"/>
  <w15:chartTrackingRefBased/>
  <w15:docId w15:val="{B3E2EC98-DB35-423F-9AA3-C71469BA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12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12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12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12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12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12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12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12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12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12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1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2025-09-02T18:24:00Z</dcterms:created>
  <dcterms:modified xsi:type="dcterms:W3CDTF">2025-09-02T18:26:00Z</dcterms:modified>
</cp:coreProperties>
</file>