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9EA4" w14:textId="30F0C43C" w:rsidR="00FF1A49" w:rsidRPr="00911A16" w:rsidRDefault="00FF1A4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                      1ª Vara Cível do Foro de Monte Alto</w:t>
      </w:r>
    </w:p>
    <w:p w14:paraId="38BAE4FB" w14:textId="77777777" w:rsidR="00FF1A49" w:rsidRPr="00911A16" w:rsidRDefault="00FF1A49" w:rsidP="00911A16">
      <w:pPr>
        <w:spacing w:line="360" w:lineRule="auto"/>
        <w:jc w:val="both"/>
        <w:rPr>
          <w:rFonts w:ascii="Verdana" w:hAnsi="Verdana"/>
        </w:rPr>
      </w:pPr>
    </w:p>
    <w:p w14:paraId="79835A90" w14:textId="6E2FBEE2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Edital de 1° e 2° leilão de bem móvel e para intimação de </w:t>
      </w:r>
      <w:bookmarkStart w:id="0" w:name="_Hlk208321556"/>
      <w:r w:rsidRPr="00911A16">
        <w:rPr>
          <w:rFonts w:ascii="Verdana" w:hAnsi="Verdana"/>
        </w:rPr>
        <w:t>Amaro Antônio Aguiar (MFI Ferragens Ltda) e Amaro Antônio Aguiar</w:t>
      </w:r>
      <w:bookmarkEnd w:id="0"/>
      <w:r w:rsidRPr="00911A16">
        <w:rPr>
          <w:rFonts w:ascii="Verdana" w:hAnsi="Verdana"/>
        </w:rPr>
        <w:t xml:space="preserve">, expedido nos </w:t>
      </w:r>
      <w:bookmarkStart w:id="1" w:name="_Hlk208321583"/>
      <w:r w:rsidRPr="00911A16">
        <w:rPr>
          <w:rFonts w:ascii="Verdana" w:hAnsi="Verdana"/>
        </w:rPr>
        <w:t>autos de Execução de Título Extrajudicial</w:t>
      </w:r>
      <w:bookmarkEnd w:id="1"/>
      <w:r w:rsidRPr="00911A16">
        <w:rPr>
          <w:rFonts w:ascii="Verdana" w:hAnsi="Verdana"/>
        </w:rPr>
        <w:t xml:space="preserve">, que lhe requer </w:t>
      </w:r>
      <w:bookmarkStart w:id="2" w:name="_Hlk208321573"/>
      <w:r w:rsidRPr="00911A16">
        <w:rPr>
          <w:rFonts w:ascii="Verdana" w:hAnsi="Verdana"/>
        </w:rPr>
        <w:t>Distribuidora de Cimento e Aço Ribeirão Ltda</w:t>
      </w:r>
      <w:bookmarkEnd w:id="2"/>
      <w:r w:rsidRPr="00911A16">
        <w:rPr>
          <w:rFonts w:ascii="Verdana" w:hAnsi="Verdana"/>
        </w:rPr>
        <w:t xml:space="preserve">. Processo n° </w:t>
      </w:r>
      <w:bookmarkStart w:id="3" w:name="_Hlk208321539"/>
      <w:r w:rsidRPr="00911A16">
        <w:rPr>
          <w:rFonts w:ascii="Verdana" w:hAnsi="Verdana"/>
        </w:rPr>
        <w:t>1000775-58.2023.8.26.0368</w:t>
      </w:r>
    </w:p>
    <w:bookmarkEnd w:id="3"/>
    <w:p w14:paraId="1C53B4B5" w14:textId="02936B6D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br/>
      </w:r>
      <w:r w:rsidR="00FF1A49" w:rsidRPr="00911A16">
        <w:rPr>
          <w:rFonts w:ascii="Verdana" w:hAnsi="Verdana"/>
        </w:rPr>
        <w:t>O Dr. RONAN SEVERO DE ARAUJO, Juiz de Direito da 1ª Vara Cível do Foro de Monte Alto, na forma da lei, etc...</w:t>
      </w:r>
    </w:p>
    <w:p w14:paraId="3AA91F82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Faz Saber que o Leiloeiro Oficial, Sr. Irani Flores, JUCESP nº 792, levará a leilão público para venda e arrematação, no local e hora descritos no edital com transmissão pela internet e disponibilização imediata na plataforma de leilões eletrônicos, www.leilaobrasil.com.br.</w:t>
      </w:r>
      <w:r w:rsidRPr="00911A16">
        <w:rPr>
          <w:rFonts w:ascii="Verdana" w:hAnsi="Verdana"/>
        </w:rPr>
        <w:br/>
      </w:r>
    </w:p>
    <w:p w14:paraId="4BBA1123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Do início e encerramento do Leilão: </w:t>
      </w:r>
      <w:bookmarkStart w:id="4" w:name="_Hlk208321616"/>
      <w:r w:rsidRPr="00911A16">
        <w:rPr>
          <w:rFonts w:ascii="Verdana" w:hAnsi="Verdana"/>
        </w:rPr>
        <w:t>Início do 1° leilão em 31/10/2025 às 11:00 horas e encerramento do 1° leilão em 03/11/2025 às 11:00 horas, em não havendo lance igual ou superior ao valor da avaliação atualizada para a data supra, seguir-se-á sem interrupção o 2° leilão que se encerrará em 28/11/2025 às 11:00 horas</w:t>
      </w:r>
      <w:bookmarkEnd w:id="4"/>
      <w:r w:rsidRPr="00911A16">
        <w:rPr>
          <w:rFonts w:ascii="Verdana" w:hAnsi="Verdana"/>
        </w:rPr>
        <w:t>, não sendo aceito lances inferiores a 50% do valor da avaliação atualizada pelos índices do TJSP para a data da abertura do leilão que deverá ser ofertado diretamente na plataforma através da internet.</w:t>
      </w:r>
      <w:r w:rsidRPr="00911A16">
        <w:rPr>
          <w:rFonts w:ascii="Verdana" w:hAnsi="Verdana"/>
        </w:rPr>
        <w:br/>
      </w:r>
    </w:p>
    <w:p w14:paraId="54FCFB40" w14:textId="344A9D03" w:rsidR="00FF1A4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Bem: Lote 01 – 01 </w:t>
      </w:r>
      <w:r w:rsidR="00147B1F" w:rsidRPr="00911A16">
        <w:rPr>
          <w:rFonts w:ascii="Verdana" w:hAnsi="Verdana"/>
        </w:rPr>
        <w:t>Veículo</w:t>
      </w:r>
      <w:r w:rsidRPr="00911A16">
        <w:rPr>
          <w:rFonts w:ascii="Verdana" w:hAnsi="Verdana"/>
        </w:rPr>
        <w:t xml:space="preserve"> IMP/VW Gol </w:t>
      </w:r>
      <w:proofErr w:type="spellStart"/>
      <w:r w:rsidRPr="00911A16">
        <w:rPr>
          <w:rFonts w:ascii="Verdana" w:hAnsi="Verdana"/>
        </w:rPr>
        <w:t>Special</w:t>
      </w:r>
      <w:proofErr w:type="spellEnd"/>
      <w:r w:rsidRPr="00911A16">
        <w:rPr>
          <w:rFonts w:ascii="Verdana" w:hAnsi="Verdana"/>
        </w:rPr>
        <w:t xml:space="preserve">, placa BKF7J10, ano 1988 em funcionamento, sem nenhuma avaria aparente, estando com o estofado do banco do motorista rasgado. Avaliação R$ </w:t>
      </w:r>
      <w:r w:rsidR="00FF1A49" w:rsidRPr="00911A16">
        <w:rPr>
          <w:rFonts w:ascii="Verdana" w:hAnsi="Verdana"/>
        </w:rPr>
        <w:t>R$ 8.000,00</w:t>
      </w:r>
    </w:p>
    <w:p w14:paraId="10342793" w14:textId="1E6B84A8" w:rsidR="00FF1A4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br/>
        <w:t xml:space="preserve">Lote 02 – 01 Veículo GM/Monza SL/E 2.0, placa GOO3383, ano de </w:t>
      </w:r>
      <w:r w:rsidRPr="00911A16">
        <w:rPr>
          <w:rFonts w:ascii="Verdana" w:hAnsi="Verdana"/>
        </w:rPr>
        <w:lastRenderedPageBreak/>
        <w:t>fabricação 1991, estando com lateral esquerda avariada, em ruim estado de conservação e motor fundido. Avaliação R$1.000,00</w:t>
      </w:r>
      <w:r w:rsidRPr="00911A16">
        <w:rPr>
          <w:rFonts w:ascii="Verdana" w:hAnsi="Verdana"/>
        </w:rPr>
        <w:br/>
      </w:r>
      <w:r w:rsidR="00FF1A49" w:rsidRPr="00911A16">
        <w:rPr>
          <w:rFonts w:ascii="Verdana" w:hAnsi="Verdana"/>
        </w:rPr>
        <w:t>Avaliação Total R$ 9.000,00</w:t>
      </w:r>
    </w:p>
    <w:p w14:paraId="20EC6127" w14:textId="59096DFB" w:rsidR="006F1269" w:rsidRPr="00911A16" w:rsidRDefault="00FF1A4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Depositário: Amaro Antônio Aguiar; Local da penhora: Rua Miquelina </w:t>
      </w:r>
      <w:proofErr w:type="spellStart"/>
      <w:r w:rsidRPr="00911A16">
        <w:rPr>
          <w:rFonts w:ascii="Verdana" w:hAnsi="Verdana"/>
        </w:rPr>
        <w:t>Colatrelli</w:t>
      </w:r>
      <w:proofErr w:type="spellEnd"/>
      <w:r w:rsidRPr="00911A16">
        <w:rPr>
          <w:rFonts w:ascii="Verdana" w:hAnsi="Verdana"/>
        </w:rPr>
        <w:t xml:space="preserve"> Mori, nº 220</w:t>
      </w:r>
    </w:p>
    <w:p w14:paraId="6DBC137B" w14:textId="3A25306B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</w:t>
      </w:r>
      <w:r w:rsidR="00FF1A49" w:rsidRPr="00911A16">
        <w:rPr>
          <w:rFonts w:ascii="Verdana" w:hAnsi="Verdana"/>
        </w:rPr>
        <w:t>cadastrados e habilitados no sistema.</w:t>
      </w:r>
    </w:p>
    <w:p w14:paraId="4EF05F2D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  <w:r w:rsidRPr="00911A16">
        <w:rPr>
          <w:rFonts w:ascii="Verdana" w:hAnsi="Verdana"/>
        </w:rPr>
        <w:br/>
      </w:r>
    </w:p>
    <w:p w14:paraId="52CC92DC" w14:textId="77777777" w:rsidR="00FF1A4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</w:t>
      </w:r>
      <w:r w:rsidR="00FF1A49" w:rsidRPr="00911A16">
        <w:rPr>
          <w:rFonts w:ascii="Verdana" w:hAnsi="Verdana"/>
        </w:rPr>
        <w:t xml:space="preserve"> ser depositada nos autos via depósito judicial </w:t>
      </w:r>
    </w:p>
    <w:p w14:paraId="7845E23A" w14:textId="0D2ADB2A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Da Adjudicação: Condicionada aos termos do art. 876 e 892, §1° do CPC.</w:t>
      </w:r>
    </w:p>
    <w:p w14:paraId="42E2C979" w14:textId="115801B3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Do pagamento: O arrematante terá o prazo de 24 horas para efetuar o pagamento da arrematação e da comissão.</w:t>
      </w:r>
      <w:r w:rsidRPr="00911A16">
        <w:rPr>
          <w:rFonts w:ascii="Verdana" w:hAnsi="Verdana"/>
        </w:rPr>
        <w:br/>
      </w:r>
    </w:p>
    <w:p w14:paraId="4D3C6218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</w:t>
      </w:r>
      <w:r w:rsidRPr="00911A16">
        <w:rPr>
          <w:rFonts w:ascii="Verdana" w:hAnsi="Verdana"/>
        </w:rPr>
        <w:lastRenderedPageBreak/>
        <w:t>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  <w:r w:rsidRPr="00911A16">
        <w:rPr>
          <w:rFonts w:ascii="Verdana" w:hAnsi="Verdana"/>
        </w:rPr>
        <w:br/>
      </w:r>
    </w:p>
    <w:p w14:paraId="36240EA2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  <w:r w:rsidRPr="00911A16">
        <w:rPr>
          <w:rFonts w:ascii="Verdana" w:hAnsi="Verdana"/>
        </w:rPr>
        <w:br/>
      </w:r>
    </w:p>
    <w:p w14:paraId="0BC42497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  <w:r w:rsidRPr="00911A16">
        <w:rPr>
          <w:rFonts w:ascii="Verdana" w:hAnsi="Verdana"/>
        </w:rPr>
        <w:br/>
        <w:t>Recursos: Dos autos não consta recursos ou causa pendente de julgamento.</w:t>
      </w:r>
      <w:r w:rsidRPr="00911A16">
        <w:rPr>
          <w:rFonts w:ascii="Verdana" w:hAnsi="Verdana"/>
        </w:rPr>
        <w:br/>
      </w:r>
    </w:p>
    <w:p w14:paraId="51CFEA4F" w14:textId="77777777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Da Carta de arrematação: A carta de arrematação será expedida pelo MM. Juiz nos termos dos art. 901 e 903 do CPC.</w:t>
      </w:r>
      <w:r w:rsidRPr="00911A16">
        <w:rPr>
          <w:rFonts w:ascii="Verdana" w:hAnsi="Verdana"/>
        </w:rPr>
        <w:br/>
      </w:r>
    </w:p>
    <w:p w14:paraId="1DB62E26" w14:textId="2D763E1A" w:rsidR="006F126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>Dúvidas e Esclarecimentos: pessoalmente perante o 1º Ofício Cível, ou no escritório do Leiloeiro Oficial, Avenida Paulista n° 2421, 2° andar, SP - Capital, ou ainda, pelo telefone 11 3965-0000 / Whats App 11 95662-5151, e e-mail: atendimento@leilaobrasil.com.br.</w:t>
      </w:r>
    </w:p>
    <w:p w14:paraId="15FACC98" w14:textId="3367516F" w:rsidR="00FF1A49" w:rsidRPr="00911A16" w:rsidRDefault="006F1269" w:rsidP="00911A16">
      <w:pPr>
        <w:spacing w:line="360" w:lineRule="auto"/>
        <w:jc w:val="both"/>
        <w:rPr>
          <w:rFonts w:ascii="Verdana" w:hAnsi="Verdana"/>
        </w:rPr>
      </w:pPr>
      <w:r w:rsidRPr="00911A16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911A16">
        <w:rPr>
          <w:rFonts w:ascii="Verdana" w:hAnsi="Verdana"/>
        </w:rPr>
        <w:lastRenderedPageBreak/>
        <w:t xml:space="preserve">lei, Provimento CGJ n° 32/2018, art. 428.1.2, e art. 887, § 2° do CPC. </w:t>
      </w:r>
      <w:r w:rsidR="00FF1A49" w:rsidRPr="00911A16">
        <w:rPr>
          <w:rFonts w:ascii="Verdana" w:hAnsi="Verdana"/>
        </w:rPr>
        <w:t>São Paulo, 09/09/2025</w:t>
      </w:r>
    </w:p>
    <w:p w14:paraId="6BA794E3" w14:textId="51879B44" w:rsidR="00890A30" w:rsidRPr="00911A16" w:rsidRDefault="00890A30" w:rsidP="00911A16">
      <w:pPr>
        <w:spacing w:line="360" w:lineRule="auto"/>
        <w:jc w:val="both"/>
        <w:rPr>
          <w:rFonts w:ascii="Verdana" w:hAnsi="Verdana"/>
        </w:rPr>
      </w:pPr>
    </w:p>
    <w:sectPr w:rsidR="00890A30" w:rsidRPr="00911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69"/>
    <w:rsid w:val="00147B1F"/>
    <w:rsid w:val="00190845"/>
    <w:rsid w:val="00417171"/>
    <w:rsid w:val="006538C2"/>
    <w:rsid w:val="006F1269"/>
    <w:rsid w:val="00890A30"/>
    <w:rsid w:val="00911A16"/>
    <w:rsid w:val="00A24E94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4F9E"/>
  <w15:chartTrackingRefBased/>
  <w15:docId w15:val="{B3E2EC98-DB35-423F-9AA3-C71469BA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2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2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2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2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2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2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2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3979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2025-09-10T15:01:00Z</dcterms:created>
  <dcterms:modified xsi:type="dcterms:W3CDTF">2025-09-10T15:01:00Z</dcterms:modified>
</cp:coreProperties>
</file>