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35C4" w14:textId="77777777" w:rsidR="00A969AB" w:rsidRPr="00A969AB" w:rsidRDefault="00A969AB" w:rsidP="00A969AB">
      <w:pPr>
        <w:spacing w:line="360" w:lineRule="auto"/>
        <w:jc w:val="center"/>
        <w:rPr>
          <w:rFonts w:ascii="Verdana" w:hAnsi="Verdana"/>
        </w:rPr>
      </w:pPr>
      <w:r w:rsidRPr="00A969AB">
        <w:rPr>
          <w:rFonts w:ascii="Verdana" w:hAnsi="Verdana"/>
        </w:rPr>
        <w:t>6º Juizado Especial Cível de Londrina</w:t>
      </w:r>
    </w:p>
    <w:p w14:paraId="78F89949" w14:textId="77777777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</w:p>
    <w:p w14:paraId="741D73BC" w14:textId="77777777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>Edital de 1° e 2° leilão dos direitos sobre bem imóvel e para intimação de Silvia Elaine Santos de Castro bem como da Caixa Econômica Federal e Município de Londrina/PR, expedido nos autos da Ação de Execução de Título Extrajudicial, que lhe requer Condomínio Residencial Lagoa Santa. Processo n° 0050611-93.2020.8.16.0014</w:t>
      </w:r>
    </w:p>
    <w:p w14:paraId="28EDFAFE" w14:textId="77777777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>A Dra. Thais Macorin Carramaschi De Martin, Juiz de Direito do 6º Juizado Especial Cível de Londrina, na forma da lei, etc...</w:t>
      </w:r>
    </w:p>
    <w:p w14:paraId="4CC2BA50" w14:textId="428A9C77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 xml:space="preserve">Faz Saber que o Leiloeiro Oficial, Sr. Murilo Paes Lopes Lourenço, Jucepar n° 24/389l, levará a leilão público para venda e arrematação, no local e hora descritos no edital com transmissão pela internet e disponibilização imediata na plataforma de leilões eletrônicos, </w:t>
      </w:r>
      <w:r w:rsidRPr="0061313A">
        <w:rPr>
          <w:rFonts w:ascii="Verdana" w:hAnsi="Verdana"/>
          <w:color w:val="0000FF"/>
        </w:rPr>
        <w:t>www.leilaobrasil.com.br</w:t>
      </w:r>
    </w:p>
    <w:p w14:paraId="6572794F" w14:textId="12B0B7C4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 xml:space="preserve">Do início e encerramento do Leilão: Início do 1° leilão em  </w:t>
      </w:r>
      <w:r w:rsidR="0061313A">
        <w:rPr>
          <w:rFonts w:ascii="Verdana" w:hAnsi="Verdana"/>
        </w:rPr>
        <w:t>20/02/2026</w:t>
      </w:r>
      <w:r w:rsidRPr="00A969AB">
        <w:rPr>
          <w:rFonts w:ascii="Verdana" w:hAnsi="Verdana"/>
        </w:rPr>
        <w:t xml:space="preserve"> às 10:</w:t>
      </w:r>
      <w:r w:rsidR="0061313A">
        <w:rPr>
          <w:rFonts w:ascii="Verdana" w:hAnsi="Verdana"/>
        </w:rPr>
        <w:t>09</w:t>
      </w:r>
      <w:r w:rsidRPr="00A969AB">
        <w:rPr>
          <w:rFonts w:ascii="Verdana" w:hAnsi="Verdana"/>
        </w:rPr>
        <w:t xml:space="preserve"> horas e encerramento do 1° leilão em</w:t>
      </w:r>
      <w:r w:rsidR="0061313A">
        <w:rPr>
          <w:rFonts w:ascii="Verdana" w:hAnsi="Verdana"/>
        </w:rPr>
        <w:t xml:space="preserve"> 23/02/2026</w:t>
      </w:r>
      <w:r w:rsidRPr="00A969AB">
        <w:rPr>
          <w:rFonts w:ascii="Verdana" w:hAnsi="Verdana"/>
        </w:rPr>
        <w:t xml:space="preserve"> às 10:</w:t>
      </w:r>
      <w:r w:rsidR="0061313A">
        <w:rPr>
          <w:rFonts w:ascii="Verdana" w:hAnsi="Verdana"/>
        </w:rPr>
        <w:t>09</w:t>
      </w:r>
      <w:r w:rsidRPr="00A969AB">
        <w:rPr>
          <w:rFonts w:ascii="Verdana" w:hAnsi="Verdana"/>
        </w:rPr>
        <w:t xml:space="preserve"> horas, em não havendo lance igual ou superior ao valor da avaliação atualizada para a data supra, seguir-se-á sem interrupção o 2° leilão que se encerrará em </w:t>
      </w:r>
      <w:r w:rsidR="0061313A">
        <w:rPr>
          <w:rFonts w:ascii="Verdana" w:hAnsi="Verdana"/>
        </w:rPr>
        <w:t>20/03/2026</w:t>
      </w:r>
      <w:r w:rsidRPr="00A969AB">
        <w:rPr>
          <w:rFonts w:ascii="Verdana" w:hAnsi="Verdana"/>
        </w:rPr>
        <w:t xml:space="preserve"> às 10:</w:t>
      </w:r>
      <w:r w:rsidR="0061313A">
        <w:rPr>
          <w:rFonts w:ascii="Verdana" w:hAnsi="Verdana"/>
        </w:rPr>
        <w:t>09</w:t>
      </w:r>
      <w:r w:rsidRPr="00A969AB">
        <w:rPr>
          <w:rFonts w:ascii="Verdana" w:hAnsi="Verdana"/>
        </w:rPr>
        <w:t xml:space="preserve"> horas, não sendo aceito lances inferiores a 50% do valor da avaliação atualizada pelos índices do TJPR para a data da abertura do leilão que deverá ser ofertado diretamente na plataforma através da internet.</w:t>
      </w:r>
    </w:p>
    <w:p w14:paraId="5EE92219" w14:textId="02CFADEF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 xml:space="preserve">Bem: </w:t>
      </w:r>
      <w:r w:rsidR="005253D5">
        <w:rPr>
          <w:rFonts w:ascii="Verdana" w:hAnsi="Verdana"/>
        </w:rPr>
        <w:t>Os direitos sobre o a</w:t>
      </w:r>
      <w:r w:rsidRPr="00A969AB">
        <w:rPr>
          <w:rFonts w:ascii="Verdana" w:hAnsi="Verdana"/>
        </w:rPr>
        <w:t>partamento nº 203,</w:t>
      </w:r>
      <w:r w:rsidR="0061313A">
        <w:rPr>
          <w:rFonts w:ascii="Verdana" w:hAnsi="Verdana"/>
        </w:rPr>
        <w:t xml:space="preserve"> (direitos sobre a propriedade), </w:t>
      </w:r>
      <w:r w:rsidRPr="00A969AB">
        <w:rPr>
          <w:rFonts w:ascii="Verdana" w:hAnsi="Verdana"/>
        </w:rPr>
        <w:t xml:space="preserve"> situado no 2º pavimento, bloco 14, no empreendimento denominado “Lagoa Santa” e vaga de garagem nº 119. Tendo 82,7280m² de área real total, 41,1400m² de área privativa coberta, 9,3183m² de área comum coberta, vaga de estacionamento descoberta de 10,5800m², 14,1325m² de área comum descoberta, 0,100m² de área construída à título precário, 7,4472m² de área permeável descoberta, correspondente a uma fração ideal do solo de </w:t>
      </w:r>
      <w:r w:rsidRPr="00A969AB">
        <w:rPr>
          <w:rFonts w:ascii="Verdana" w:hAnsi="Verdana"/>
        </w:rPr>
        <w:lastRenderedPageBreak/>
        <w:t>0,001847342 e quota do terreno de 41,8018m², dentro das seguintes divisas e confrontações: o apartamento nº 203, confronta-se pela frente com o apartamento de final 04; pelo lado direito e fundos com as áreas externas comuns do condomínio; e pelo lado esquerdo com a circulação interna do pavimento, a escada de acesso aos demais pavimentos, e as áreas externas comuns do condomínio. LOCALIZAÇÃO DO IMÓVEL: Avenida Custodio Venâncio Ribeiro, nº 250, Apartamento nº 203, do Condomínio Lagoa Santa, Londrina, CEP: 86037-890</w:t>
      </w:r>
      <w:r w:rsidR="0061313A">
        <w:rPr>
          <w:rFonts w:ascii="Verdana" w:hAnsi="Verdana"/>
        </w:rPr>
        <w:t xml:space="preserve">. </w:t>
      </w:r>
      <w:r w:rsidRPr="00A969AB">
        <w:rPr>
          <w:rFonts w:ascii="Verdana" w:hAnsi="Verdana"/>
        </w:rPr>
        <w:t>Ônus: Consta na R.5 Alienação Fiduciária em favor da Caixa Econômica Federal – CEF Consta na Av.7 averbação premonitória do processo 0023704-76.2023.8.16.0014; Débito junto ao credor fiduciário de R$142.947,41 (junho de 2025); Débito Exequendo/Condominial: R$ 29.237,80 (Jul/2024)</w:t>
      </w:r>
      <w:r w:rsidR="0061313A">
        <w:rPr>
          <w:rFonts w:ascii="Verdana" w:hAnsi="Verdana"/>
        </w:rPr>
        <w:t xml:space="preserve">. </w:t>
      </w:r>
      <w:r w:rsidRPr="00A969AB">
        <w:rPr>
          <w:rFonts w:ascii="Verdana" w:hAnsi="Verdana"/>
        </w:rPr>
        <w:t>Contribuinte n° 04050198101610503;</w:t>
      </w:r>
      <w:r w:rsidR="0061313A">
        <w:rPr>
          <w:rFonts w:ascii="Verdana" w:hAnsi="Verdana"/>
        </w:rPr>
        <w:t xml:space="preserve"> </w:t>
      </w:r>
      <w:r w:rsidRPr="00A969AB">
        <w:rPr>
          <w:rFonts w:ascii="Verdana" w:hAnsi="Verdana"/>
        </w:rPr>
        <w:t>Matrícula nº 18.586 do 4º CRI de Londrina – PR</w:t>
      </w:r>
      <w:r w:rsidR="0061313A">
        <w:rPr>
          <w:rFonts w:ascii="Verdana" w:hAnsi="Verdana"/>
        </w:rPr>
        <w:t>.</w:t>
      </w:r>
    </w:p>
    <w:p w14:paraId="30CDF35F" w14:textId="77777777" w:rsid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>Avaliação R$ R$ 170.000,00 (dezembro de 2022);</w:t>
      </w:r>
    </w:p>
    <w:p w14:paraId="75763CAF" w14:textId="428B19AC" w:rsidR="005253D5" w:rsidRPr="00A969AB" w:rsidRDefault="005253D5" w:rsidP="00A969A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Consta nos decisão nos autos determinando que </w:t>
      </w:r>
      <w:r w:rsidRPr="005253D5">
        <w:rPr>
          <w:rFonts w:ascii="Verdana" w:hAnsi="Verdana"/>
        </w:rPr>
        <w:t xml:space="preserve">o produto da arrematação será utilizado para quitação dos débitos em execução bem como outros débitos que eventualmente surjam em concurso de credores. </w:t>
      </w:r>
      <w:r>
        <w:rPr>
          <w:rFonts w:ascii="Verdana" w:hAnsi="Verdana"/>
        </w:rPr>
        <w:t>R</w:t>
      </w:r>
      <w:r w:rsidRPr="005253D5">
        <w:rPr>
          <w:rFonts w:ascii="Verdana" w:hAnsi="Verdana"/>
        </w:rPr>
        <w:t>ealizado o leilão dos direitos aquisitivos penhorados e não restando saldo suficiente para quitação do contrato de alienação fiduciária, o arrematante restará sub-rogado nos direitos e obrigações do devedor-fiduciante, substituindo-o na relação contratual com o credor-fiduciário e responsabilizando-se sobre eventual saldo devedor não quitado pelo preço da arrematação.</w:t>
      </w:r>
    </w:p>
    <w:p w14:paraId="67FE58A1" w14:textId="77777777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39AFF84" w14:textId="77777777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0C493B6E" w14:textId="77777777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 paga diretamente à Leiloeira Oficial.</w:t>
      </w:r>
    </w:p>
    <w:p w14:paraId="7079A195" w14:textId="77777777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>Da Adjudicação: Condicionada aos termos do art. 876 e 892, §1° do CPC.</w:t>
      </w:r>
    </w:p>
    <w:p w14:paraId="0538BAEE" w14:textId="77777777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>Do pagamento: O arrematante terá o prazo de 24 horas para efetuar o pagamento da arrematação e da comissão.</w:t>
      </w:r>
    </w:p>
    <w:p w14:paraId="23648F49" w14:textId="2403C695" w:rsidR="005253D5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 xml:space="preserve">Do pagamento parcelado: </w:t>
      </w:r>
      <w:r w:rsidR="005253D5">
        <w:rPr>
          <w:rFonts w:ascii="Verdana" w:hAnsi="Verdana"/>
        </w:rPr>
        <w:t>N</w:t>
      </w:r>
      <w:r w:rsidR="005253D5" w:rsidRPr="005253D5">
        <w:rPr>
          <w:rFonts w:ascii="Verdana" w:hAnsi="Verdana"/>
        </w:rPr>
        <w:t>ão serão admitidas propostas de pagamento do preço em prestações</w:t>
      </w:r>
      <w:r w:rsidR="005253D5">
        <w:rPr>
          <w:rFonts w:ascii="Verdana" w:hAnsi="Verdana"/>
        </w:rPr>
        <w:t>.</w:t>
      </w:r>
    </w:p>
    <w:p w14:paraId="6D29FC4D" w14:textId="188437FC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7EC10DC8" w14:textId="77777777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4F3A9C94" w14:textId="77777777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>Recursos: Dos autos não consta recursos ou causa pendente de julgamento.</w:t>
      </w:r>
    </w:p>
    <w:p w14:paraId="1695BB66" w14:textId="77777777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>Da Carta de arrematação: A carta de arrematação será expedida pelo MM. Juiz nos termos dos art. 901 e 903 do CPC.</w:t>
      </w:r>
    </w:p>
    <w:p w14:paraId="09430589" w14:textId="77777777" w:rsidR="00A969AB" w:rsidRPr="00A969AB" w:rsidRDefault="00A969AB" w:rsidP="00A969AB">
      <w:pPr>
        <w:spacing w:line="360" w:lineRule="auto"/>
        <w:jc w:val="both"/>
        <w:rPr>
          <w:rFonts w:ascii="Verdana" w:hAnsi="Verdana"/>
        </w:rPr>
      </w:pPr>
      <w:r w:rsidRPr="00A969AB">
        <w:rPr>
          <w:rFonts w:ascii="Verdana" w:hAnsi="Verdana"/>
        </w:rPr>
        <w:t xml:space="preserve">Dúvidas e Esclarecimentos: pessoalmente perante o 6º Ofício Cível, ou no escritório do Leiloeiro Oficial, Avenida Paulista n° 2421, 2° andar, </w:t>
      </w:r>
      <w:r w:rsidRPr="00A969AB">
        <w:rPr>
          <w:rFonts w:ascii="Verdana" w:hAnsi="Verdana"/>
        </w:rPr>
        <w:lastRenderedPageBreak/>
        <w:t>SP - Capital, ou ainda, pelo telefone 11 3965-0000 / Whats App 11 95662-5151, e e-mail: atendimento@leilaobrasil.com.br.</w:t>
      </w:r>
    </w:p>
    <w:p w14:paraId="1775043D" w14:textId="5F2C6AB7" w:rsidR="00890A30" w:rsidRPr="00A969AB" w:rsidRDefault="00A969AB" w:rsidP="00A969AB">
      <w:pPr>
        <w:spacing w:line="360" w:lineRule="auto"/>
        <w:jc w:val="both"/>
      </w:pPr>
      <w:r w:rsidRPr="00A969AB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03/09/2025</w:t>
      </w:r>
    </w:p>
    <w:sectPr w:rsidR="00890A30" w:rsidRPr="00A96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AB"/>
    <w:rsid w:val="005253D5"/>
    <w:rsid w:val="005500E0"/>
    <w:rsid w:val="005C6C3A"/>
    <w:rsid w:val="00611D89"/>
    <w:rsid w:val="0061313A"/>
    <w:rsid w:val="006538C2"/>
    <w:rsid w:val="006B4759"/>
    <w:rsid w:val="00890A30"/>
    <w:rsid w:val="00A969AB"/>
    <w:rsid w:val="00B224E5"/>
    <w:rsid w:val="00BC33BA"/>
    <w:rsid w:val="00C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AE44"/>
  <w15:chartTrackingRefBased/>
  <w15:docId w15:val="{697BEDE6-DF29-45BB-989D-47F135BC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6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6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6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6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6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6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6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6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6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6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6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6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69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69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69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69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69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69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6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6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6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6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69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69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69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6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69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6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877</Words>
  <Characters>4742</Characters>
  <Application>Microsoft Office Word</Application>
  <DocSecurity>4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2026-01-28T13:51:00Z</dcterms:created>
  <dcterms:modified xsi:type="dcterms:W3CDTF">2026-01-28T13:51:00Z</dcterms:modified>
</cp:coreProperties>
</file>