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241E" w14:textId="744DB506" w:rsidR="00D655C7" w:rsidRPr="004B0AE4" w:rsidRDefault="00D655C7" w:rsidP="004B0AE4">
      <w:pPr>
        <w:spacing w:line="360" w:lineRule="auto"/>
        <w:jc w:val="center"/>
        <w:rPr>
          <w:rFonts w:ascii="Verdana" w:hAnsi="Verdana"/>
        </w:rPr>
      </w:pPr>
      <w:r w:rsidRPr="004B0AE4">
        <w:rPr>
          <w:rFonts w:ascii="Verdana" w:hAnsi="Verdana"/>
        </w:rPr>
        <w:t>1ª Vara Cível do Foro de Araçatuba</w:t>
      </w:r>
    </w:p>
    <w:p w14:paraId="6E3A88CB" w14:textId="77777777" w:rsidR="00D655C7" w:rsidRPr="004B0AE4" w:rsidRDefault="00D655C7" w:rsidP="004B0AE4">
      <w:pPr>
        <w:spacing w:line="360" w:lineRule="auto"/>
        <w:jc w:val="both"/>
        <w:rPr>
          <w:rFonts w:ascii="Verdana" w:hAnsi="Verdana"/>
        </w:rPr>
      </w:pPr>
    </w:p>
    <w:p w14:paraId="65EB802F" w14:textId="552BE671" w:rsidR="006374E0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Edital de 1° e 2° leilão</w:t>
      </w:r>
      <w:r w:rsidR="00E0148C" w:rsidRPr="004B0AE4">
        <w:rPr>
          <w:rFonts w:ascii="Verdana" w:hAnsi="Verdana"/>
        </w:rPr>
        <w:t xml:space="preserve"> </w:t>
      </w:r>
      <w:r w:rsidR="004B0AE4" w:rsidRPr="004B0AE4">
        <w:rPr>
          <w:rFonts w:ascii="Verdana" w:hAnsi="Verdana"/>
        </w:rPr>
        <w:t xml:space="preserve">de 50% </w:t>
      </w:r>
      <w:r w:rsidR="00E0148C" w:rsidRPr="004B0AE4">
        <w:rPr>
          <w:rFonts w:ascii="Verdana" w:hAnsi="Verdana"/>
        </w:rPr>
        <w:t xml:space="preserve">da </w:t>
      </w:r>
      <w:r w:rsidR="004B0AE4" w:rsidRPr="004B0AE4">
        <w:rPr>
          <w:rFonts w:ascii="Verdana" w:hAnsi="Verdana"/>
        </w:rPr>
        <w:t>n</w:t>
      </w:r>
      <w:r w:rsidR="00E0148C" w:rsidRPr="004B0AE4">
        <w:rPr>
          <w:rFonts w:ascii="Verdana" w:hAnsi="Verdana"/>
        </w:rPr>
        <w:t xml:space="preserve">ua propriedade do </w:t>
      </w:r>
      <w:r w:rsidRPr="004B0AE4">
        <w:rPr>
          <w:rFonts w:ascii="Verdana" w:hAnsi="Verdana"/>
        </w:rPr>
        <w:t xml:space="preserve">bem </w:t>
      </w:r>
      <w:r w:rsidR="00F10815" w:rsidRPr="004B0AE4">
        <w:rPr>
          <w:rFonts w:ascii="Verdana" w:hAnsi="Verdana"/>
        </w:rPr>
        <w:t>i</w:t>
      </w:r>
      <w:r w:rsidRPr="004B0AE4">
        <w:rPr>
          <w:rFonts w:ascii="Verdana" w:hAnsi="Verdana"/>
        </w:rPr>
        <w:t xml:space="preserve">móvel e para intimação </w:t>
      </w:r>
      <w:r w:rsidR="00A53FF1" w:rsidRPr="004B0AE4">
        <w:rPr>
          <w:rFonts w:ascii="Verdana" w:hAnsi="Verdana"/>
        </w:rPr>
        <w:t xml:space="preserve">de </w:t>
      </w:r>
      <w:bookmarkStart w:id="0" w:name="_Hlk212103676"/>
      <w:r w:rsidR="006374E0" w:rsidRPr="004B0AE4">
        <w:rPr>
          <w:rFonts w:ascii="Verdana" w:hAnsi="Verdana"/>
        </w:rPr>
        <w:t>Armando Sanches Júnior Araçatuba Me</w:t>
      </w:r>
      <w:r w:rsidR="00A53FF1" w:rsidRPr="004B0AE4">
        <w:rPr>
          <w:rFonts w:ascii="Verdana" w:hAnsi="Verdana"/>
        </w:rPr>
        <w:t xml:space="preserve">, </w:t>
      </w:r>
      <w:r w:rsidR="006374E0" w:rsidRPr="004B0AE4">
        <w:rPr>
          <w:rFonts w:ascii="Verdana" w:hAnsi="Verdana"/>
        </w:rPr>
        <w:t>Armando Sanches Júnior</w:t>
      </w:r>
      <w:r w:rsidR="00A53FF1" w:rsidRPr="004B0AE4">
        <w:rPr>
          <w:rFonts w:ascii="Verdana" w:hAnsi="Verdana"/>
        </w:rPr>
        <w:t>,</w:t>
      </w:r>
      <w:r w:rsidR="006374E0" w:rsidRPr="004B0AE4">
        <w:rPr>
          <w:rFonts w:ascii="Verdana" w:hAnsi="Verdana"/>
        </w:rPr>
        <w:t xml:space="preserve"> Fernanda Cristina Rodolpho</w:t>
      </w:r>
      <w:bookmarkEnd w:id="0"/>
      <w:r w:rsidR="006374E0" w:rsidRPr="004B0AE4">
        <w:rPr>
          <w:rFonts w:ascii="Verdana" w:hAnsi="Verdana"/>
        </w:rPr>
        <w:t xml:space="preserve">, os interessados Sistema de Alienação Judicial Eletrônica Sodré Santoro, </w:t>
      </w:r>
      <w:proofErr w:type="spellStart"/>
      <w:r w:rsidR="006374E0" w:rsidRPr="004B0AE4">
        <w:rPr>
          <w:rFonts w:ascii="Verdana" w:hAnsi="Verdana"/>
        </w:rPr>
        <w:t>Hinaye</w:t>
      </w:r>
      <w:proofErr w:type="spellEnd"/>
      <w:r w:rsidR="006374E0" w:rsidRPr="004B0AE4">
        <w:rPr>
          <w:rFonts w:ascii="Verdana" w:hAnsi="Verdana"/>
        </w:rPr>
        <w:t xml:space="preserve"> </w:t>
      </w:r>
      <w:proofErr w:type="spellStart"/>
      <w:r w:rsidR="006374E0" w:rsidRPr="004B0AE4">
        <w:rPr>
          <w:rFonts w:ascii="Verdana" w:hAnsi="Verdana"/>
        </w:rPr>
        <w:t>Spadin</w:t>
      </w:r>
      <w:proofErr w:type="spellEnd"/>
      <w:r w:rsidR="006374E0" w:rsidRPr="004B0AE4">
        <w:rPr>
          <w:rFonts w:ascii="Verdana" w:hAnsi="Verdana"/>
        </w:rPr>
        <w:t xml:space="preserve"> da Silva</w:t>
      </w:r>
      <w:r w:rsidR="00A36C2B" w:rsidRPr="004B0AE4">
        <w:rPr>
          <w:rFonts w:ascii="Verdana" w:hAnsi="Verdana"/>
        </w:rPr>
        <w:t xml:space="preserve"> e ainda da usufrutuária Sônia Maria Cardoso</w:t>
      </w:r>
      <w:r w:rsidR="006374E0" w:rsidRPr="004B0AE4">
        <w:rPr>
          <w:rFonts w:ascii="Verdana" w:hAnsi="Verdana"/>
        </w:rPr>
        <w:t xml:space="preserve">, </w:t>
      </w:r>
      <w:r w:rsidRPr="004B0AE4">
        <w:rPr>
          <w:rFonts w:ascii="Verdana" w:hAnsi="Verdana"/>
        </w:rPr>
        <w:t xml:space="preserve">expedido nos autos da </w:t>
      </w:r>
      <w:r w:rsidR="006374E0" w:rsidRPr="004B0AE4">
        <w:rPr>
          <w:rFonts w:ascii="Verdana" w:hAnsi="Verdana"/>
        </w:rPr>
        <w:t xml:space="preserve">Execução de Título Extrajudicial </w:t>
      </w:r>
      <w:r w:rsidRPr="004B0AE4">
        <w:rPr>
          <w:rFonts w:ascii="Verdana" w:hAnsi="Verdana"/>
        </w:rPr>
        <w:t xml:space="preserve">que lhe requer </w:t>
      </w:r>
      <w:r w:rsidR="00DC4D1E" w:rsidRPr="004B0AE4">
        <w:rPr>
          <w:rFonts w:ascii="Verdana" w:hAnsi="Verdana"/>
        </w:rPr>
        <w:t xml:space="preserve">Banco Bradesco S/A </w:t>
      </w:r>
      <w:r w:rsidR="006374E0" w:rsidRPr="004B0AE4">
        <w:rPr>
          <w:rFonts w:ascii="Verdana" w:hAnsi="Verdana"/>
        </w:rPr>
        <w:t>Processo</w:t>
      </w:r>
      <w:r w:rsidRPr="004B0AE4">
        <w:rPr>
          <w:rFonts w:ascii="Verdana" w:hAnsi="Verdana"/>
        </w:rPr>
        <w:t xml:space="preserve"> n° </w:t>
      </w:r>
      <w:bookmarkStart w:id="1" w:name="_Hlk212103590"/>
      <w:r w:rsidR="006374E0" w:rsidRPr="004B0AE4">
        <w:rPr>
          <w:rFonts w:ascii="Verdana" w:hAnsi="Verdana"/>
        </w:rPr>
        <w:t>1007914-17.2014.8.26.0032</w:t>
      </w:r>
      <w:bookmarkEnd w:id="1"/>
    </w:p>
    <w:p w14:paraId="35F97A14" w14:textId="10346521" w:rsidR="00195912" w:rsidRPr="004B0AE4" w:rsidRDefault="00A53FF1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 xml:space="preserve">O Dr. </w:t>
      </w:r>
      <w:r w:rsidR="00D655C7" w:rsidRPr="004B0AE4">
        <w:rPr>
          <w:rFonts w:ascii="Verdana" w:hAnsi="Verdana"/>
        </w:rPr>
        <w:t xml:space="preserve">Sérgio Ricardo </w:t>
      </w:r>
      <w:proofErr w:type="spellStart"/>
      <w:r w:rsidR="00D655C7" w:rsidRPr="004B0AE4">
        <w:rPr>
          <w:rFonts w:ascii="Verdana" w:hAnsi="Verdana"/>
        </w:rPr>
        <w:t>Biella</w:t>
      </w:r>
      <w:proofErr w:type="spellEnd"/>
      <w:r w:rsidRPr="004B0AE4">
        <w:rPr>
          <w:rFonts w:ascii="Verdana" w:hAnsi="Verdana"/>
        </w:rPr>
        <w:t xml:space="preserve">, </w:t>
      </w:r>
      <w:r w:rsidR="00195912" w:rsidRPr="004B0AE4">
        <w:rPr>
          <w:rFonts w:ascii="Verdana" w:hAnsi="Verdana"/>
        </w:rPr>
        <w:t>J</w:t>
      </w:r>
      <w:r w:rsidRPr="004B0AE4">
        <w:rPr>
          <w:rFonts w:ascii="Verdana" w:hAnsi="Verdana"/>
        </w:rPr>
        <w:t>uiz</w:t>
      </w:r>
      <w:r w:rsidR="00FC2302" w:rsidRPr="004B0AE4">
        <w:rPr>
          <w:rFonts w:ascii="Verdana" w:hAnsi="Verdana"/>
        </w:rPr>
        <w:t xml:space="preserve"> </w:t>
      </w:r>
      <w:r w:rsidR="003E7A5B" w:rsidRPr="004B0AE4">
        <w:rPr>
          <w:rFonts w:ascii="Verdana" w:hAnsi="Verdana"/>
        </w:rPr>
        <w:t>de Direito</w:t>
      </w:r>
      <w:r w:rsidRPr="004B0AE4">
        <w:rPr>
          <w:rFonts w:ascii="Verdana" w:hAnsi="Verdana"/>
        </w:rPr>
        <w:t xml:space="preserve"> da</w:t>
      </w:r>
      <w:r w:rsidR="00D655C7" w:rsidRPr="004B0AE4">
        <w:rPr>
          <w:rFonts w:ascii="Verdana" w:hAnsi="Verdana"/>
        </w:rPr>
        <w:t xml:space="preserve"> 1ª V</w:t>
      </w:r>
      <w:r w:rsidRPr="004B0AE4">
        <w:rPr>
          <w:rFonts w:ascii="Verdana" w:hAnsi="Verdana"/>
        </w:rPr>
        <w:t>ara</w:t>
      </w:r>
      <w:r w:rsidR="00D655C7" w:rsidRPr="004B0AE4">
        <w:rPr>
          <w:rFonts w:ascii="Verdana" w:hAnsi="Verdana"/>
        </w:rPr>
        <w:t xml:space="preserve"> Cível do Foro de Araçatuba</w:t>
      </w:r>
      <w:r w:rsidR="00FC2302" w:rsidRPr="004B0AE4">
        <w:rPr>
          <w:rFonts w:ascii="Verdana" w:hAnsi="Verdana"/>
        </w:rPr>
        <w:t xml:space="preserve">, </w:t>
      </w:r>
      <w:r w:rsidR="003E7A5B" w:rsidRPr="004B0AE4">
        <w:rPr>
          <w:rFonts w:ascii="Verdana" w:hAnsi="Verdana"/>
        </w:rPr>
        <w:t>do Estado de São Paulo, na forma da lei, etc...</w:t>
      </w:r>
    </w:p>
    <w:p w14:paraId="34BF7228" w14:textId="45186D64" w:rsidR="00D655C7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Faz Saber que o</w:t>
      </w:r>
      <w:r w:rsidR="00FC2302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>Leiloeir</w:t>
      </w:r>
      <w:r w:rsidR="00A53FF1" w:rsidRPr="004B0AE4">
        <w:rPr>
          <w:rFonts w:ascii="Verdana" w:hAnsi="Verdana"/>
        </w:rPr>
        <w:t>a</w:t>
      </w:r>
      <w:r w:rsidR="00FC2302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 xml:space="preserve">Oficial, Sr. </w:t>
      </w:r>
      <w:r w:rsidR="00D655C7" w:rsidRPr="004B0AE4">
        <w:rPr>
          <w:rFonts w:ascii="Verdana" w:hAnsi="Verdana"/>
        </w:rPr>
        <w:t>Irani Flores</w:t>
      </w:r>
      <w:r w:rsidRPr="004B0AE4">
        <w:rPr>
          <w:rFonts w:ascii="Verdana" w:hAnsi="Verdana"/>
        </w:rPr>
        <w:t>, JUCESP nº</w:t>
      </w:r>
      <w:r w:rsidR="00D655C7" w:rsidRPr="004B0AE4">
        <w:rPr>
          <w:rFonts w:ascii="Verdana" w:hAnsi="Verdana"/>
        </w:rPr>
        <w:t xml:space="preserve"> 792</w:t>
      </w:r>
      <w:r w:rsidRPr="004B0AE4">
        <w:rPr>
          <w:rFonts w:ascii="Verdana" w:hAnsi="Verdana"/>
        </w:rPr>
        <w:t xml:space="preserve">, levará a leilão público para venda e arrematação, no local e hora descritos no </w:t>
      </w:r>
      <w:r w:rsidR="0086042E" w:rsidRPr="004B0AE4">
        <w:rPr>
          <w:rFonts w:ascii="Verdana" w:hAnsi="Verdana"/>
        </w:rPr>
        <w:t>edital</w:t>
      </w:r>
      <w:r w:rsidRPr="004B0AE4">
        <w:rPr>
          <w:rFonts w:ascii="Verdana" w:hAnsi="Verdana"/>
        </w:rPr>
        <w:t xml:space="preserve"> com transmissão pela internet e disponibilização imediata n</w:t>
      </w:r>
      <w:r w:rsidR="0086042E" w:rsidRPr="004B0AE4">
        <w:rPr>
          <w:rFonts w:ascii="Verdana" w:hAnsi="Verdana"/>
        </w:rPr>
        <w:t xml:space="preserve">a plataforma </w:t>
      </w:r>
      <w:r w:rsidRPr="004B0AE4">
        <w:rPr>
          <w:rFonts w:ascii="Verdana" w:hAnsi="Verdana"/>
        </w:rPr>
        <w:t xml:space="preserve">de leilões eletrônicos, </w:t>
      </w:r>
      <w:hyperlink r:id="rId4" w:history="1">
        <w:r w:rsidRPr="004B0AE4">
          <w:rPr>
            <w:rStyle w:val="Hyperlink"/>
            <w:rFonts w:ascii="Verdana" w:hAnsi="Verdana"/>
          </w:rPr>
          <w:t>www.leilaobrasil.com.br</w:t>
        </w:r>
      </w:hyperlink>
      <w:r w:rsidRPr="004B0AE4">
        <w:rPr>
          <w:rFonts w:ascii="Verdana" w:hAnsi="Verdana"/>
        </w:rPr>
        <w:t>.</w:t>
      </w:r>
    </w:p>
    <w:p w14:paraId="1E6E80F0" w14:textId="28730781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Do início e encerramento do Leilão: </w:t>
      </w:r>
      <w:bookmarkStart w:id="2" w:name="_Hlk212103757"/>
      <w:r w:rsidRPr="004B0AE4">
        <w:rPr>
          <w:rFonts w:ascii="Verdana" w:hAnsi="Verdana"/>
        </w:rPr>
        <w:t>Início do 1° leilão em</w:t>
      </w:r>
      <w:r w:rsidR="00D655C7" w:rsidRPr="004B0AE4">
        <w:rPr>
          <w:rFonts w:ascii="Verdana" w:hAnsi="Verdana"/>
        </w:rPr>
        <w:t xml:space="preserve"> 12/12/2025</w:t>
      </w:r>
      <w:r w:rsidR="0086042E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>às</w:t>
      </w:r>
      <w:r w:rsidR="00D655C7" w:rsidRPr="004B0AE4">
        <w:rPr>
          <w:rFonts w:ascii="Verdana" w:hAnsi="Verdana"/>
        </w:rPr>
        <w:t xml:space="preserve"> 10:24</w:t>
      </w:r>
      <w:r w:rsidRPr="004B0AE4">
        <w:rPr>
          <w:rFonts w:ascii="Verdana" w:hAnsi="Verdana"/>
        </w:rPr>
        <w:t xml:space="preserve"> horas e encerramento do 1° leilão em</w:t>
      </w:r>
      <w:r w:rsidR="00D655C7" w:rsidRPr="004B0AE4">
        <w:rPr>
          <w:rFonts w:ascii="Verdana" w:hAnsi="Verdana"/>
        </w:rPr>
        <w:t xml:space="preserve"> 15/12/2025</w:t>
      </w:r>
      <w:r w:rsidRPr="004B0AE4">
        <w:rPr>
          <w:rFonts w:ascii="Verdana" w:hAnsi="Verdana"/>
        </w:rPr>
        <w:t xml:space="preserve"> às</w:t>
      </w:r>
      <w:r w:rsidR="00D655C7" w:rsidRPr="004B0AE4">
        <w:rPr>
          <w:rFonts w:ascii="Verdana" w:hAnsi="Verdana"/>
        </w:rPr>
        <w:t xml:space="preserve"> 10:24</w:t>
      </w:r>
      <w:r w:rsidRPr="004B0AE4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D655C7" w:rsidRPr="004B0AE4">
        <w:rPr>
          <w:rFonts w:ascii="Verdana" w:hAnsi="Verdana"/>
        </w:rPr>
        <w:t xml:space="preserve"> 16/01/2026</w:t>
      </w:r>
      <w:r w:rsidRPr="004B0AE4">
        <w:rPr>
          <w:rFonts w:ascii="Verdana" w:hAnsi="Verdana"/>
        </w:rPr>
        <w:t> às</w:t>
      </w:r>
      <w:r w:rsidR="00D655C7" w:rsidRPr="004B0AE4">
        <w:rPr>
          <w:rFonts w:ascii="Verdana" w:hAnsi="Verdana"/>
        </w:rPr>
        <w:t xml:space="preserve"> 10:24</w:t>
      </w:r>
      <w:r w:rsidRPr="004B0AE4">
        <w:rPr>
          <w:rFonts w:ascii="Verdana" w:hAnsi="Verdana"/>
        </w:rPr>
        <w:t xml:space="preserve"> horas</w:t>
      </w:r>
      <w:bookmarkEnd w:id="2"/>
      <w:r w:rsidRPr="004B0AE4">
        <w:rPr>
          <w:rFonts w:ascii="Verdana" w:hAnsi="Verdana"/>
        </w:rPr>
        <w:t>, não sendo aceito lances inferiores a</w:t>
      </w:r>
      <w:r w:rsidR="00D655C7" w:rsidRPr="004B0AE4">
        <w:rPr>
          <w:rFonts w:ascii="Verdana" w:hAnsi="Verdana"/>
        </w:rPr>
        <w:t xml:space="preserve"> 60</w:t>
      </w:r>
      <w:r w:rsidRPr="004B0AE4">
        <w:rPr>
          <w:rFonts w:ascii="Verdana" w:hAnsi="Verdana"/>
        </w:rPr>
        <w:t xml:space="preserve">% do valor da </w:t>
      </w:r>
      <w:r w:rsidR="004F3CCD" w:rsidRPr="004B0AE4">
        <w:rPr>
          <w:rFonts w:ascii="Verdana" w:hAnsi="Verdana"/>
        </w:rPr>
        <w:t>avaliação atualizada</w:t>
      </w:r>
      <w:r w:rsidRPr="004B0AE4">
        <w:rPr>
          <w:rFonts w:ascii="Verdana" w:hAnsi="Verdana"/>
        </w:rPr>
        <w:t xml:space="preserve"> pelos índices do TJSP para a data da abertura do leilão que deverá ser </w:t>
      </w:r>
      <w:r w:rsidR="004F3CCD" w:rsidRPr="004B0AE4">
        <w:rPr>
          <w:rFonts w:ascii="Verdana" w:hAnsi="Verdana"/>
        </w:rPr>
        <w:t>ofertado diretamente</w:t>
      </w:r>
      <w:r w:rsidRPr="004B0AE4">
        <w:rPr>
          <w:rFonts w:ascii="Verdana" w:hAnsi="Verdana"/>
        </w:rPr>
        <w:t xml:space="preserve"> n</w:t>
      </w:r>
      <w:r w:rsidR="0086042E" w:rsidRPr="004B0AE4">
        <w:rPr>
          <w:rFonts w:ascii="Verdana" w:hAnsi="Verdana"/>
        </w:rPr>
        <w:t xml:space="preserve">a </w:t>
      </w:r>
      <w:r w:rsidR="004F3CCD" w:rsidRPr="004B0AE4">
        <w:rPr>
          <w:rFonts w:ascii="Verdana" w:hAnsi="Verdana"/>
        </w:rPr>
        <w:t>plataforma através</w:t>
      </w:r>
      <w:r w:rsidRPr="004B0AE4">
        <w:rPr>
          <w:rFonts w:ascii="Verdana" w:hAnsi="Verdana"/>
        </w:rPr>
        <w:t xml:space="preserve"> da internet.</w:t>
      </w:r>
    </w:p>
    <w:p w14:paraId="4F84A2A9" w14:textId="3A41BD1D" w:rsidR="00A36C2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 xml:space="preserve">Bem: </w:t>
      </w:r>
      <w:r w:rsidR="004B0AE4" w:rsidRPr="004B0AE4">
        <w:rPr>
          <w:rFonts w:ascii="Verdana" w:hAnsi="Verdana"/>
        </w:rPr>
        <w:t>50% da n</w:t>
      </w:r>
      <w:r w:rsidR="00996E96" w:rsidRPr="004B0AE4">
        <w:rPr>
          <w:rFonts w:ascii="Verdana" w:hAnsi="Verdana"/>
        </w:rPr>
        <w:t xml:space="preserve">ua propriedade de Um lote de terreno sob n°01, da quadra n°27, situado na rua Guatemala, esquina – da rua </w:t>
      </w:r>
      <w:proofErr w:type="spellStart"/>
      <w:r w:rsidR="00996E96" w:rsidRPr="004B0AE4">
        <w:rPr>
          <w:rFonts w:ascii="Verdana" w:hAnsi="Verdana"/>
        </w:rPr>
        <w:t>Milhen</w:t>
      </w:r>
      <w:proofErr w:type="spellEnd"/>
      <w:r w:rsidR="00996E96" w:rsidRPr="004B0AE4">
        <w:rPr>
          <w:rFonts w:ascii="Verdana" w:hAnsi="Verdana"/>
        </w:rPr>
        <w:t xml:space="preserve"> Abujamra,</w:t>
      </w:r>
      <w:r w:rsidR="00D655C7" w:rsidRPr="004B0AE4">
        <w:rPr>
          <w:rFonts w:ascii="Verdana" w:hAnsi="Verdana"/>
        </w:rPr>
        <w:t xml:space="preserve"> </w:t>
      </w:r>
      <w:r w:rsidR="00996E96" w:rsidRPr="004B0AE4">
        <w:rPr>
          <w:rFonts w:ascii="Verdana" w:hAnsi="Verdana"/>
        </w:rPr>
        <w:t xml:space="preserve">no loteamento denominado “Jardim Planalto, nesta cidade, distrito, município e comarca de Araçatuba, medindo 12,50 metros de frente, igual medida nos fundos, por 20,00 metros da frente aos fundos, de ambos os lados; confrontando-se: pela frente com a citada via pública; por um lado fazendo esquina com a referida rua Milhem </w:t>
      </w:r>
      <w:r w:rsidR="00996E96" w:rsidRPr="004B0AE4">
        <w:rPr>
          <w:rFonts w:ascii="Verdana" w:hAnsi="Verdana"/>
        </w:rPr>
        <w:lastRenderedPageBreak/>
        <w:t>Abujamra; por outro lado com o lote n°02; e nos fundos com parte do lote n°03, ambos da mesma quadra. De acordo com o laudo de avaliação o imóvel construído em estrutura convencional de concreto armado e alvenarias cerâmicas de vedação; portas em madeira; janelas em vidro temperado; piso cerâmico; pintura acrílica externa; cobertura em telhas de barro; laje de concreto. Possui padrão de</w:t>
      </w:r>
      <w:r w:rsidR="00D655C7" w:rsidRPr="004B0AE4">
        <w:rPr>
          <w:rFonts w:ascii="Verdana" w:hAnsi="Verdana"/>
        </w:rPr>
        <w:t xml:space="preserve"> </w:t>
      </w:r>
      <w:r w:rsidR="00996E96" w:rsidRPr="004B0AE4">
        <w:rPr>
          <w:rFonts w:ascii="Verdana" w:hAnsi="Verdana"/>
        </w:rPr>
        <w:t>construção normal e em bom estado de conservação.</w:t>
      </w:r>
      <w:r w:rsidR="00D655C7" w:rsidRPr="004B0AE4">
        <w:rPr>
          <w:rFonts w:ascii="Verdana" w:hAnsi="Verdana"/>
        </w:rPr>
        <w:t xml:space="preserve"> É dividido em varanda; 01 sala; 01 copa; 01 cozinha; 02 quartos; 01 suíte;02 banheiros, 01 despensa e área do fundo.</w:t>
      </w:r>
      <w:r w:rsidR="00996E96" w:rsidRPr="004B0AE4">
        <w:rPr>
          <w:rFonts w:ascii="Verdana" w:hAnsi="Verdana"/>
        </w:rPr>
        <w:t xml:space="preserve"> Localizado à Rua Guatemala, n° 1050, lote n° 1 da quadra n° 22, Jardim Planalto, Araçatuba/SP</w:t>
      </w:r>
      <w:r w:rsidR="00A71F80" w:rsidRPr="004B0AE4">
        <w:rPr>
          <w:rFonts w:ascii="Verdana" w:hAnsi="Verdana"/>
        </w:rPr>
        <w:t>;</w:t>
      </w:r>
    </w:p>
    <w:p w14:paraId="5E60E160" w14:textId="26C28146" w:rsidR="00FC2302" w:rsidRPr="004B0AE4" w:rsidRDefault="00FC2302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Matrícula n°</w:t>
      </w:r>
      <w:r w:rsidR="00996E96" w:rsidRPr="004B0AE4">
        <w:rPr>
          <w:rFonts w:ascii="Verdana" w:hAnsi="Verdana"/>
        </w:rPr>
        <w:t>7336 do</w:t>
      </w:r>
      <w:r w:rsidRPr="004B0AE4">
        <w:rPr>
          <w:rFonts w:ascii="Verdana" w:hAnsi="Verdana"/>
        </w:rPr>
        <w:t xml:space="preserve"> </w:t>
      </w:r>
      <w:r w:rsidR="00996E96" w:rsidRPr="004B0AE4">
        <w:rPr>
          <w:rFonts w:ascii="Verdana" w:hAnsi="Verdana"/>
        </w:rPr>
        <w:t>1º</w:t>
      </w:r>
      <w:r w:rsidRPr="004B0AE4">
        <w:rPr>
          <w:rFonts w:ascii="Verdana" w:hAnsi="Verdana"/>
        </w:rPr>
        <w:t xml:space="preserve"> CRI de</w:t>
      </w:r>
      <w:r w:rsidR="00996E96" w:rsidRPr="004B0AE4">
        <w:rPr>
          <w:rFonts w:ascii="Verdana" w:hAnsi="Verdana"/>
        </w:rPr>
        <w:t xml:space="preserve"> Araçatuba</w:t>
      </w:r>
      <w:r w:rsidRPr="004B0AE4">
        <w:rPr>
          <w:rFonts w:ascii="Verdana" w:hAnsi="Verdana"/>
        </w:rPr>
        <w:t>/SP</w:t>
      </w:r>
      <w:r w:rsidR="00A71F80" w:rsidRPr="004B0AE4">
        <w:rPr>
          <w:rFonts w:ascii="Verdana" w:hAnsi="Verdana"/>
        </w:rPr>
        <w:t>;</w:t>
      </w:r>
      <w:r w:rsidRPr="004B0AE4">
        <w:rPr>
          <w:rFonts w:ascii="Verdana" w:hAnsi="Verdana"/>
        </w:rPr>
        <w:t xml:space="preserve"> </w:t>
      </w:r>
    </w:p>
    <w:p w14:paraId="5C39D0A3" w14:textId="4D4CE27A" w:rsidR="00A36C2B" w:rsidRPr="004B0AE4" w:rsidRDefault="00A36C2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 xml:space="preserve">Contribuinte nº </w:t>
      </w:r>
      <w:r w:rsidR="00A71F80" w:rsidRPr="004B0AE4">
        <w:rPr>
          <w:rFonts w:ascii="Verdana" w:hAnsi="Verdana"/>
        </w:rPr>
        <w:t>4.12.00.12.0020.00245.01.00;</w:t>
      </w:r>
    </w:p>
    <w:p w14:paraId="5C0C6DAF" w14:textId="34AD7D04" w:rsidR="00E0148C" w:rsidRPr="004B0AE4" w:rsidRDefault="00E0148C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 xml:space="preserve">Ônus: Consta na R.9 doações da Nua Propriedade para Nivaldo Dornellas Júnior e Fernanda Cristina </w:t>
      </w:r>
      <w:proofErr w:type="spellStart"/>
      <w:r w:rsidRPr="004B0AE4">
        <w:rPr>
          <w:rFonts w:ascii="Verdana" w:hAnsi="Verdana"/>
        </w:rPr>
        <w:t>Rodolpha</w:t>
      </w:r>
      <w:proofErr w:type="spellEnd"/>
      <w:r w:rsidRPr="004B0AE4">
        <w:rPr>
          <w:rFonts w:ascii="Verdana" w:hAnsi="Verdana"/>
        </w:rPr>
        <w:t xml:space="preserve">. Consta na R.10 Instituição de Usufruto do imóvel em favor de Sonia maria Cardoso. Consta na R.13 inventário extrajudicial que a parte ideal de 50% da nua propriedade foi adjudicada em favor de </w:t>
      </w:r>
      <w:proofErr w:type="spellStart"/>
      <w:r w:rsidRPr="004B0AE4">
        <w:rPr>
          <w:rFonts w:ascii="Verdana" w:hAnsi="Verdana"/>
        </w:rPr>
        <w:t>Hinaye</w:t>
      </w:r>
      <w:proofErr w:type="spellEnd"/>
      <w:r w:rsidRPr="004B0AE4">
        <w:rPr>
          <w:rFonts w:ascii="Verdana" w:hAnsi="Verdana"/>
        </w:rPr>
        <w:t xml:space="preserve"> </w:t>
      </w:r>
      <w:proofErr w:type="spellStart"/>
      <w:r w:rsidRPr="004B0AE4">
        <w:rPr>
          <w:rFonts w:ascii="Verdana" w:hAnsi="Verdana"/>
        </w:rPr>
        <w:t>Spadin</w:t>
      </w:r>
      <w:proofErr w:type="spellEnd"/>
      <w:r w:rsidRPr="004B0AE4">
        <w:rPr>
          <w:rFonts w:ascii="Verdana" w:hAnsi="Verdana"/>
        </w:rPr>
        <w:t xml:space="preserve"> da Silva. Consta na AV.15 penhora sob o processo nº1008306-54.2014.8.26.0032. Consta na AV.16 Penhora Exequenda</w:t>
      </w:r>
      <w:r w:rsidR="00195912" w:rsidRPr="004B0AE4">
        <w:rPr>
          <w:rFonts w:ascii="Verdana" w:hAnsi="Verdana"/>
        </w:rPr>
        <w:t>;</w:t>
      </w:r>
      <w:r w:rsidRPr="004B0AE4">
        <w:rPr>
          <w:rFonts w:ascii="Verdana" w:hAnsi="Verdana"/>
        </w:rPr>
        <w:t xml:space="preserve"> </w:t>
      </w:r>
    </w:p>
    <w:p w14:paraId="77CFB697" w14:textId="2F256F0B" w:rsidR="00FC2302" w:rsidRPr="004B0AE4" w:rsidRDefault="00FC2302" w:rsidP="004B0AE4">
      <w:pPr>
        <w:spacing w:line="360" w:lineRule="auto"/>
        <w:jc w:val="both"/>
        <w:rPr>
          <w:rFonts w:ascii="Verdana" w:hAnsi="Verdana"/>
        </w:rPr>
      </w:pPr>
    </w:p>
    <w:p w14:paraId="7A23CB38" w14:textId="7EA1CBA8" w:rsidR="00D655C7" w:rsidRPr="004B0AE4" w:rsidRDefault="00FC2302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Avaliação</w:t>
      </w:r>
      <w:r w:rsidR="0086042E" w:rsidRPr="004B0AE4">
        <w:rPr>
          <w:rFonts w:ascii="Verdana" w:hAnsi="Verdana"/>
        </w:rPr>
        <w:t xml:space="preserve"> </w:t>
      </w:r>
      <w:r w:rsidR="00996E96" w:rsidRPr="004B0AE4">
        <w:rPr>
          <w:rFonts w:ascii="Verdana" w:hAnsi="Verdana"/>
        </w:rPr>
        <w:t>R$ 290.903,45 (jun</w:t>
      </w:r>
      <w:r w:rsidR="00A71F80" w:rsidRPr="004B0AE4">
        <w:rPr>
          <w:rFonts w:ascii="Verdana" w:hAnsi="Verdana"/>
        </w:rPr>
        <w:t xml:space="preserve">ho de </w:t>
      </w:r>
      <w:r w:rsidR="00996E96" w:rsidRPr="004B0AE4">
        <w:rPr>
          <w:rFonts w:ascii="Verdana" w:hAnsi="Verdana"/>
        </w:rPr>
        <w:t>2024)</w:t>
      </w:r>
      <w:r w:rsidR="00195912" w:rsidRPr="004B0AE4">
        <w:rPr>
          <w:rFonts w:ascii="Verdana" w:hAnsi="Verdana"/>
        </w:rPr>
        <w:t>;</w:t>
      </w:r>
    </w:p>
    <w:p w14:paraId="74730F08" w14:textId="77777777" w:rsidR="00195912" w:rsidRPr="004B0AE4" w:rsidRDefault="00195912" w:rsidP="004B0AE4">
      <w:pPr>
        <w:spacing w:line="360" w:lineRule="auto"/>
        <w:jc w:val="both"/>
        <w:rPr>
          <w:rFonts w:ascii="Verdana" w:hAnsi="Verdana"/>
        </w:rPr>
      </w:pPr>
    </w:p>
    <w:p w14:paraId="2F1EA440" w14:textId="400B381E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 xml:space="preserve">Da Prorrogação do Leilão: Sobrevindo lance a menos de três minutos para o enceramento, o sistema prorrogará automaticamente por mais </w:t>
      </w:r>
      <w:r w:rsidRPr="004B0AE4">
        <w:rPr>
          <w:rFonts w:ascii="Verdana" w:hAnsi="Verdana"/>
        </w:rPr>
        <w:lastRenderedPageBreak/>
        <w:t>três minutos sucessivamente para que todos tenham as mesmas chances.</w:t>
      </w:r>
    </w:p>
    <w:p w14:paraId="3D741F51" w14:textId="073FA783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Da Comissão: A comissão do leiloeiro será de 5% sobre o valor da arrematação</w:t>
      </w:r>
      <w:r w:rsidR="0086042E" w:rsidRPr="004B0AE4">
        <w:rPr>
          <w:rFonts w:ascii="Verdana" w:hAnsi="Verdana"/>
        </w:rPr>
        <w:t xml:space="preserve"> artigo 7º da </w:t>
      </w:r>
      <w:r w:rsidR="004F3CCD" w:rsidRPr="004B0AE4">
        <w:rPr>
          <w:rFonts w:ascii="Verdana" w:hAnsi="Verdana"/>
        </w:rPr>
        <w:t>Resolução</w:t>
      </w:r>
      <w:r w:rsidR="0086042E" w:rsidRPr="004B0AE4">
        <w:rPr>
          <w:rFonts w:ascii="Verdana" w:hAnsi="Verdana"/>
        </w:rPr>
        <w:t xml:space="preserve"> 236/2016 do </w:t>
      </w:r>
      <w:r w:rsidR="004F3CCD" w:rsidRPr="004B0AE4">
        <w:rPr>
          <w:rFonts w:ascii="Verdana" w:hAnsi="Verdana"/>
        </w:rPr>
        <w:t>CNJ, não</w:t>
      </w:r>
      <w:r w:rsidRPr="004B0AE4">
        <w:rPr>
          <w:rFonts w:ascii="Verdana" w:hAnsi="Verdana"/>
        </w:rPr>
        <w:t xml:space="preserve"> estando incluída no valor da arrematação e deverá ser pago diretamente ao Leiloeiro</w:t>
      </w:r>
      <w:r w:rsidR="0086042E" w:rsidRPr="004B0AE4">
        <w:rPr>
          <w:rFonts w:ascii="Verdana" w:hAnsi="Verdana"/>
        </w:rPr>
        <w:t xml:space="preserve"> Oficial.</w:t>
      </w:r>
    </w:p>
    <w:p w14:paraId="2AE244B0" w14:textId="2E25FA7A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Da Adjudicação: Condicionada aos termos do art. 876 e 892, §</w:t>
      </w:r>
      <w:r w:rsidR="0086042E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 xml:space="preserve">1° do </w:t>
      </w:r>
      <w:r w:rsidR="0086042E" w:rsidRPr="004B0AE4">
        <w:rPr>
          <w:rFonts w:ascii="Verdana" w:hAnsi="Verdana"/>
        </w:rPr>
        <w:t>código de processo civil.</w:t>
      </w:r>
    </w:p>
    <w:p w14:paraId="4571DABF" w14:textId="77777777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4B0AE4" w:rsidRDefault="0034212F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4B0AE4">
        <w:rPr>
          <w:rFonts w:ascii="Verdana" w:hAnsi="Verdana"/>
        </w:rPr>
        <w:t xml:space="preserve"> a</w:t>
      </w:r>
      <w:r w:rsidRPr="004B0AE4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exceto os que se </w:t>
      </w:r>
      <w:r w:rsidRPr="004B0AE4">
        <w:rPr>
          <w:rFonts w:ascii="Verdana" w:hAnsi="Verdana"/>
        </w:rPr>
        <w:lastRenderedPageBreak/>
        <w:t>enquadrem no art. 130, § único do CTN e art. 908, §</w:t>
      </w:r>
      <w:r w:rsidR="0086042E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 xml:space="preserve">1° do </w:t>
      </w:r>
      <w:r w:rsidR="0086042E" w:rsidRPr="004B0AE4">
        <w:rPr>
          <w:rFonts w:ascii="Verdana" w:hAnsi="Verdana"/>
        </w:rPr>
        <w:t>código de processo civil.</w:t>
      </w:r>
    </w:p>
    <w:p w14:paraId="213ED800" w14:textId="77777777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4B0AE4">
        <w:rPr>
          <w:rFonts w:ascii="Verdana" w:hAnsi="Verdana"/>
        </w:rPr>
        <w:t>código de processo civil.</w:t>
      </w:r>
    </w:p>
    <w:p w14:paraId="7D9B8542" w14:textId="0F9BA21B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 xml:space="preserve">Dúvidas e Esclarecimentos: pessoalmente perante o </w:t>
      </w:r>
      <w:r w:rsidR="00D655C7" w:rsidRPr="004B0AE4">
        <w:rPr>
          <w:rFonts w:ascii="Verdana" w:hAnsi="Verdana"/>
        </w:rPr>
        <w:t>1</w:t>
      </w:r>
      <w:r w:rsidR="004F3CCD" w:rsidRPr="004B0AE4">
        <w:rPr>
          <w:rFonts w:ascii="Verdana" w:hAnsi="Verdana"/>
        </w:rPr>
        <w:t>º</w:t>
      </w:r>
      <w:r w:rsidRPr="004B0AE4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4B0AE4">
        <w:rPr>
          <w:rFonts w:ascii="Verdana" w:hAnsi="Verdana"/>
        </w:rPr>
        <w:t xml:space="preserve">11 </w:t>
      </w:r>
      <w:r w:rsidRPr="004B0AE4">
        <w:rPr>
          <w:rFonts w:ascii="Verdana" w:hAnsi="Verdana"/>
        </w:rPr>
        <w:t xml:space="preserve">3965-0000 / Whats App </w:t>
      </w:r>
      <w:r w:rsidR="004F3CCD" w:rsidRPr="004B0AE4">
        <w:rPr>
          <w:rFonts w:ascii="Verdana" w:hAnsi="Verdana"/>
        </w:rPr>
        <w:t>11</w:t>
      </w:r>
      <w:r w:rsidRPr="004B0AE4">
        <w:rPr>
          <w:rFonts w:ascii="Verdana" w:hAnsi="Verdana"/>
        </w:rPr>
        <w:t xml:space="preserve"> 95662-5151, e e-mail: </w:t>
      </w:r>
      <w:hyperlink r:id="rId5" w:history="1">
        <w:r w:rsidRPr="004B0AE4">
          <w:rPr>
            <w:rStyle w:val="Hyperlink"/>
            <w:rFonts w:ascii="Verdana" w:hAnsi="Verdana"/>
          </w:rPr>
          <w:t>atendimento@leilaobrasil.com.br</w:t>
        </w:r>
      </w:hyperlink>
      <w:r w:rsidRPr="004B0AE4">
        <w:rPr>
          <w:rFonts w:ascii="Verdana" w:hAnsi="Verdana"/>
        </w:rPr>
        <w:t>.</w:t>
      </w:r>
    </w:p>
    <w:p w14:paraId="03A5CD19" w14:textId="6EB54542" w:rsidR="00890A30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 xml:space="preserve">2° do CPC. </w:t>
      </w:r>
      <w:r w:rsidR="00D655C7" w:rsidRPr="004B0AE4">
        <w:rPr>
          <w:rFonts w:ascii="Verdana" w:hAnsi="Verdana"/>
        </w:rPr>
        <w:t>Araçatuba</w:t>
      </w:r>
      <w:r w:rsidRPr="004B0AE4">
        <w:rPr>
          <w:rFonts w:ascii="Verdana" w:hAnsi="Verdana"/>
        </w:rPr>
        <w:t xml:space="preserve">, </w:t>
      </w:r>
      <w:r w:rsidR="00D655C7" w:rsidRPr="004B0AE4">
        <w:rPr>
          <w:rFonts w:ascii="Verdana" w:hAnsi="Verdana"/>
        </w:rPr>
        <w:t>23/10/2025</w:t>
      </w:r>
    </w:p>
    <w:sectPr w:rsidR="00890A30" w:rsidRPr="004B0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95912"/>
    <w:rsid w:val="0034212F"/>
    <w:rsid w:val="003E7A5B"/>
    <w:rsid w:val="004A42F0"/>
    <w:rsid w:val="004B0AE4"/>
    <w:rsid w:val="004F3CCD"/>
    <w:rsid w:val="005142C7"/>
    <w:rsid w:val="006374E0"/>
    <w:rsid w:val="006538C2"/>
    <w:rsid w:val="007A5503"/>
    <w:rsid w:val="0086042E"/>
    <w:rsid w:val="00890A30"/>
    <w:rsid w:val="0097624C"/>
    <w:rsid w:val="00982502"/>
    <w:rsid w:val="00996E96"/>
    <w:rsid w:val="00A36C2B"/>
    <w:rsid w:val="00A53FF1"/>
    <w:rsid w:val="00A71F80"/>
    <w:rsid w:val="00BE32DC"/>
    <w:rsid w:val="00C36AA6"/>
    <w:rsid w:val="00CC32F9"/>
    <w:rsid w:val="00D655C7"/>
    <w:rsid w:val="00DA3FC0"/>
    <w:rsid w:val="00DC4D1E"/>
    <w:rsid w:val="00E0148C"/>
    <w:rsid w:val="00F10815"/>
    <w:rsid w:val="00F27F19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973</Words>
  <Characters>5257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2025-10-29T14:20:00Z</dcterms:created>
  <dcterms:modified xsi:type="dcterms:W3CDTF">2025-10-29T14:20:00Z</dcterms:modified>
</cp:coreProperties>
</file>