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C780" w14:textId="4793DC35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           2ª Vara Cível do Foro Regional IX – Vila Prudente</w:t>
      </w:r>
    </w:p>
    <w:p w14:paraId="2E6B60B6" w14:textId="77777777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</w:p>
    <w:p w14:paraId="42D2AB1A" w14:textId="77777777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</w:p>
    <w:p w14:paraId="6D51D77E" w14:textId="6869EDBF" w:rsidR="000265C3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Edital de 1º e 2º leilão de bens imóveis e para intimação de Maria Elizabeth Marques, Maria da Assunção Marques, Espólio de Abílio Marques (representado por Maria da Assunção Marques), Maria 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0358226- 74.1995.8.26.0009</w:t>
      </w:r>
    </w:p>
    <w:p w14:paraId="18403FE5" w14:textId="77777777" w:rsidR="00017B67" w:rsidRPr="00683540" w:rsidRDefault="00017B67" w:rsidP="002A5733">
      <w:pPr>
        <w:spacing w:line="360" w:lineRule="auto"/>
        <w:jc w:val="both"/>
        <w:rPr>
          <w:sz w:val="24"/>
          <w:szCs w:val="24"/>
        </w:rPr>
      </w:pPr>
    </w:p>
    <w:p w14:paraId="77C4FA80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A Dra. Márcia de Souza Donini Dias Leite, Juíza de Direito da 2ª Vara Cível do Foro Regional IX – Vila Prudente, do Estado de São Paulo, na forma da lei, etc…</w:t>
      </w:r>
    </w:p>
    <w:p w14:paraId="5ACAF8E9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Faz Saber que a Leiloeira Oficial, Sra. Dagmar C. S. Flores, JUCESP 901, levará a leilão público para venda e arrematação, no local e hora descritos no edital com transmissão pela internet e disponibilização imediata na plataforma de leilões eletrônicos, </w:t>
      </w:r>
      <w:hyperlink r:id="rId4">
        <w:r w:rsidRPr="00683540">
          <w:rPr>
            <w:rStyle w:val="Hyperlink"/>
            <w:sz w:val="24"/>
            <w:szCs w:val="24"/>
          </w:rPr>
          <w:t>www.leilaobrasil.com.br</w:t>
        </w:r>
      </w:hyperlink>
      <w:r w:rsidRPr="00683540">
        <w:rPr>
          <w:sz w:val="24"/>
          <w:szCs w:val="24"/>
        </w:rPr>
        <w:t>.</w:t>
      </w:r>
    </w:p>
    <w:p w14:paraId="37BBD897" w14:textId="73B822AF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Do início e encerramento do Leilão: Início do 1º leilão em </w:t>
      </w:r>
      <w:r w:rsidR="00B167DB" w:rsidRPr="00683540">
        <w:rPr>
          <w:sz w:val="24"/>
          <w:szCs w:val="24"/>
        </w:rPr>
        <w:t>20/03/2026</w:t>
      </w:r>
      <w:r w:rsidRPr="00683540">
        <w:rPr>
          <w:sz w:val="24"/>
          <w:szCs w:val="24"/>
        </w:rPr>
        <w:t xml:space="preserve"> às 10:</w:t>
      </w:r>
      <w:r w:rsidR="00B167DB" w:rsidRPr="00683540">
        <w:rPr>
          <w:sz w:val="24"/>
          <w:szCs w:val="24"/>
        </w:rPr>
        <w:t>00</w:t>
      </w:r>
      <w:r w:rsidRPr="00683540">
        <w:rPr>
          <w:sz w:val="24"/>
          <w:szCs w:val="24"/>
        </w:rPr>
        <w:t xml:space="preserve"> horas e encerramento do 1º leilão em </w:t>
      </w:r>
      <w:r w:rsidR="00B167DB" w:rsidRPr="00683540">
        <w:rPr>
          <w:sz w:val="24"/>
          <w:szCs w:val="24"/>
        </w:rPr>
        <w:t>23/03/2026</w:t>
      </w:r>
      <w:r w:rsidRPr="00683540">
        <w:rPr>
          <w:sz w:val="24"/>
          <w:szCs w:val="24"/>
        </w:rPr>
        <w:t xml:space="preserve"> às 10:</w:t>
      </w:r>
      <w:r w:rsidR="00B167DB" w:rsidRPr="00683540">
        <w:rPr>
          <w:sz w:val="24"/>
          <w:szCs w:val="24"/>
        </w:rPr>
        <w:t>00</w:t>
      </w:r>
      <w:r w:rsidRPr="00683540">
        <w:rPr>
          <w:sz w:val="24"/>
          <w:szCs w:val="24"/>
        </w:rPr>
        <w:t xml:space="preserve"> horas, em não havendo lance igual ou superior ao valor da avaliação atualizada para a data supra, seguir-se-á sem interrupção o 2º leilão que se encerrará em </w:t>
      </w:r>
      <w:r w:rsidR="00B167DB" w:rsidRPr="00683540">
        <w:rPr>
          <w:sz w:val="24"/>
          <w:szCs w:val="24"/>
        </w:rPr>
        <w:t>17/04/2026</w:t>
      </w:r>
      <w:r w:rsidRPr="00683540">
        <w:rPr>
          <w:sz w:val="24"/>
          <w:szCs w:val="24"/>
        </w:rPr>
        <w:t xml:space="preserve"> às 10:</w:t>
      </w:r>
      <w:r w:rsidR="00B167DB" w:rsidRPr="00683540">
        <w:rPr>
          <w:sz w:val="24"/>
          <w:szCs w:val="24"/>
        </w:rPr>
        <w:t>00</w:t>
      </w:r>
      <w:r w:rsidRPr="00683540">
        <w:rPr>
          <w:sz w:val="24"/>
          <w:szCs w:val="24"/>
        </w:rPr>
        <w:t xml:space="preserve"> horas, não sendo aceito lances inferiores a 65% do valor da avaliação atualizada pelos índices do TJSP para a data da abertura do leilão que deverá ser ofertado diretamente na plataforma através da internet.</w:t>
      </w:r>
    </w:p>
    <w:p w14:paraId="18BD33CA" w14:textId="77777777" w:rsidR="00FC72F1" w:rsidRPr="00683540" w:rsidRDefault="00FC72F1" w:rsidP="002A5733">
      <w:pPr>
        <w:spacing w:line="360" w:lineRule="auto"/>
        <w:jc w:val="both"/>
        <w:rPr>
          <w:sz w:val="24"/>
          <w:szCs w:val="24"/>
        </w:rPr>
      </w:pPr>
    </w:p>
    <w:p w14:paraId="69760745" w14:textId="6FE34AC2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Bens: Lote 8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Terreno situado à Rua Quitungo s/nº, lote 10 da quadra 20, na Vila Regina, Distrito de Itaquera, medindo 9m de frente, e nos fundos igual metragem da frente, por 16,50m de ambos os lados, totalizando uma área de 148,50m², confrontando do lado direito com os lotes 01 e 02 da Rua das Boas Noites, do lado esquerdo com o lote 09, </w:t>
      </w:r>
      <w:r w:rsidRPr="00683540">
        <w:rPr>
          <w:sz w:val="24"/>
          <w:szCs w:val="24"/>
        </w:rPr>
        <w:lastRenderedPageBreak/>
        <w:t>e fundos com o lote 05 da Rua Mariano Moro. Contribuinte: 141.007.0006-6. Débitos encontradas no site da Prefeitura Municipal: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R$ 12.262,80 (julho/2025). Matrícula nº 118.839 do 9º CRI de São Paulo. Ônus: Consta na Av.2,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R$ 200.002,97 (julho/2025).</w:t>
      </w:r>
      <w:r w:rsidR="00683540" w:rsidRPr="00683540">
        <w:rPr>
          <w:sz w:val="24"/>
          <w:szCs w:val="24"/>
        </w:rPr>
        <w:t xml:space="preserve"> Constam, para a presente matrícula, Embargos de Terceiro com efeito suspensivo, conforme decisão proferida às fls. 3043 dos autos.</w:t>
      </w:r>
    </w:p>
    <w:p w14:paraId="7361F745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105811E6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45FD317" w14:textId="60CDEC86" w:rsidR="00A17BA6" w:rsidRPr="00683540" w:rsidRDefault="00A17BA6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Prorrogação do Leilão: Sobrevindo lance a menos de três minutos para o enceramento, o sistema prorrogará automaticamente por mais</w:t>
      </w:r>
    </w:p>
    <w:p w14:paraId="0D19C1B8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três minutos sucessivamente para que todos tenham as mesmas chances.</w:t>
      </w:r>
    </w:p>
    <w:p w14:paraId="30296797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Adjudicação: Condicionada aos termos do art. 876 e 892, §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 xml:space="preserve">1º do </w:t>
      </w:r>
      <w:r w:rsidR="001167F2" w:rsidRPr="00683540">
        <w:rPr>
          <w:sz w:val="24"/>
          <w:szCs w:val="24"/>
        </w:rPr>
        <w:t>codigo de processo civil.</w:t>
      </w:r>
    </w:p>
    <w:p w14:paraId="7682A605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Do pagamento: O arrematante terá o prazo de 24 horas para efetuar o pagamento da arrematação e da comissão.</w:t>
      </w:r>
    </w:p>
    <w:p w14:paraId="0D2817C3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Do pagamento parcelado: O parcelamento da arrematação dar-se-á nos termos da Lei; Artigo 895, §2º, §7º e §8º, todos do CPC e Artigo</w:t>
      </w:r>
    </w:p>
    <w:p w14:paraId="562456C0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</w:t>
      </w:r>
      <w:r w:rsidRPr="00683540">
        <w:rPr>
          <w:sz w:val="24"/>
          <w:szCs w:val="24"/>
        </w:rPr>
        <w:lastRenderedPageBreak/>
        <w:t>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pela MM. Juíza nos autos.</w:t>
      </w:r>
    </w:p>
    <w:p w14:paraId="4B20E575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CB16CD8" w14:textId="2F80F960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Responsabilidade outras: Correrão por conta exclusiva do arrematante as despesas gerais relativas à desmontagem, transporte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e transferência patrimonial dos bens arrematados, exceto os que se enquadrem no art. 130, § único do CTN e art. 908, § 1º do CPC.</w:t>
      </w:r>
    </w:p>
    <w:p w14:paraId="0DA94DB9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Recursos: Dos autos não consta recursos ou causa pendente de julgamento.</w:t>
      </w:r>
    </w:p>
    <w:p w14:paraId="33176EFA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Carta de arrematação: A carta de arrematação será expedida pela</w:t>
      </w:r>
    </w:p>
    <w:p w14:paraId="25092C36" w14:textId="29ECE7D5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MM. Juíza nos termos dos art. 901 e 903 do </w:t>
      </w:r>
      <w:r w:rsidR="001167F2" w:rsidRPr="00683540">
        <w:rPr>
          <w:sz w:val="24"/>
          <w:szCs w:val="24"/>
        </w:rPr>
        <w:t>codigo de processo civil.</w:t>
      </w:r>
    </w:p>
    <w:p w14:paraId="6BF1E0B7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946C929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 w:rsidRPr="00683540">
          <w:rPr>
            <w:rStyle w:val="Hyperlink"/>
            <w:sz w:val="24"/>
            <w:szCs w:val="24"/>
          </w:rPr>
          <w:t>atendimento@leilaobrasil.com.br</w:t>
        </w:r>
      </w:hyperlink>
      <w:r w:rsidRPr="00683540">
        <w:rPr>
          <w:sz w:val="24"/>
          <w:szCs w:val="24"/>
        </w:rPr>
        <w:t>.</w:t>
      </w:r>
    </w:p>
    <w:p w14:paraId="6BA00D52" w14:textId="1C7B8523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</w:t>
      </w:r>
      <w:r w:rsidR="00683540" w:rsidRPr="00683540">
        <w:rPr>
          <w:sz w:val="24"/>
          <w:szCs w:val="24"/>
        </w:rPr>
        <w:t>05/03/2026</w:t>
      </w:r>
    </w:p>
    <w:sectPr w:rsidR="000265C3" w:rsidRPr="00683540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17B67"/>
    <w:rsid w:val="000265C3"/>
    <w:rsid w:val="001167F2"/>
    <w:rsid w:val="001D04ED"/>
    <w:rsid w:val="002A5733"/>
    <w:rsid w:val="00316143"/>
    <w:rsid w:val="00446186"/>
    <w:rsid w:val="00483D89"/>
    <w:rsid w:val="004B2A32"/>
    <w:rsid w:val="005228CC"/>
    <w:rsid w:val="00563357"/>
    <w:rsid w:val="00683540"/>
    <w:rsid w:val="008273ED"/>
    <w:rsid w:val="008C1530"/>
    <w:rsid w:val="0095562D"/>
    <w:rsid w:val="00A17BA6"/>
    <w:rsid w:val="00A87B09"/>
    <w:rsid w:val="00AD42CB"/>
    <w:rsid w:val="00B167DB"/>
    <w:rsid w:val="00B801E4"/>
    <w:rsid w:val="00E5263E"/>
    <w:rsid w:val="00E67309"/>
    <w:rsid w:val="00EC3236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A5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cp:lastPrinted>2026-03-05T13:14:00Z</cp:lastPrinted>
  <dcterms:created xsi:type="dcterms:W3CDTF">2026-03-05T18:13:00Z</dcterms:created>
  <dcterms:modified xsi:type="dcterms:W3CDTF">2026-03-05T18:13:00Z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