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B0BC" w14:textId="1B4EB8D7" w:rsidR="00AC6B37" w:rsidRPr="00AC6B37" w:rsidRDefault="00AC6B37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 xml:space="preserve">                       1ª Vara Cível do Foro de Casa Branca</w:t>
      </w:r>
    </w:p>
    <w:p w14:paraId="64E6B0D3" w14:textId="77777777" w:rsidR="00AC6B37" w:rsidRPr="00AC6B37" w:rsidRDefault="00AC6B37" w:rsidP="00AC6B37">
      <w:pPr>
        <w:spacing w:line="360" w:lineRule="auto"/>
        <w:jc w:val="both"/>
        <w:rPr>
          <w:rFonts w:ascii="Verdana" w:hAnsi="Verdana"/>
        </w:rPr>
      </w:pPr>
    </w:p>
    <w:p w14:paraId="7C6EA7DD" w14:textId="61001A35" w:rsidR="00FC2302" w:rsidRPr="00AC6B37" w:rsidRDefault="003E7A5B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 xml:space="preserve">Edital de 1° e 2° leilão </w:t>
      </w:r>
      <w:r w:rsidR="00EF0EDC">
        <w:rPr>
          <w:rFonts w:ascii="Verdana" w:hAnsi="Verdana"/>
        </w:rPr>
        <w:t>dos direitos sobre</w:t>
      </w:r>
      <w:r w:rsidR="00AC6B37" w:rsidRPr="00AC6B37">
        <w:rPr>
          <w:rFonts w:ascii="Verdana" w:hAnsi="Verdana"/>
        </w:rPr>
        <w:t xml:space="preserve"> de bem</w:t>
      </w:r>
      <w:r w:rsidRPr="00AC6B37">
        <w:rPr>
          <w:rFonts w:ascii="Verdana" w:hAnsi="Verdana"/>
        </w:rPr>
        <w:t xml:space="preserve"> </w:t>
      </w:r>
      <w:r w:rsidR="00F10815" w:rsidRPr="00AC6B37">
        <w:rPr>
          <w:rFonts w:ascii="Verdana" w:hAnsi="Verdana"/>
        </w:rPr>
        <w:t>i</w:t>
      </w:r>
      <w:r w:rsidRPr="00AC6B37">
        <w:rPr>
          <w:rFonts w:ascii="Verdana" w:hAnsi="Verdana"/>
        </w:rPr>
        <w:t xml:space="preserve">móvel e para intimação </w:t>
      </w:r>
      <w:r w:rsidR="00A53FF1" w:rsidRPr="00AC6B37">
        <w:rPr>
          <w:rFonts w:ascii="Verdana" w:hAnsi="Verdana"/>
        </w:rPr>
        <w:t>de</w:t>
      </w:r>
      <w:r w:rsidR="00EF7E94" w:rsidRPr="00AC6B37">
        <w:rPr>
          <w:rFonts w:ascii="Verdana" w:hAnsi="Verdana"/>
        </w:rPr>
        <w:t>, Florisbela Aparecida</w:t>
      </w:r>
      <w:r w:rsidR="00A53FF1" w:rsidRPr="00AC6B37">
        <w:rPr>
          <w:rFonts w:ascii="Verdana" w:hAnsi="Verdana"/>
        </w:rPr>
        <w:t>,</w:t>
      </w:r>
      <w:r w:rsidR="00EF7E94" w:rsidRPr="00AC6B37">
        <w:rPr>
          <w:rFonts w:ascii="Verdana" w:hAnsi="Verdana"/>
        </w:rPr>
        <w:t xml:space="preserve"> Ana Luiza Magalhães Ozores</w:t>
      </w:r>
      <w:r w:rsidR="0058024E">
        <w:rPr>
          <w:rFonts w:ascii="Verdana" w:hAnsi="Verdana"/>
        </w:rPr>
        <w:t>, bem como de seu marido Fernado Giusti,</w:t>
      </w:r>
      <w:r w:rsidR="00A53FF1" w:rsidRPr="00AC6B37">
        <w:rPr>
          <w:rFonts w:ascii="Verdana" w:hAnsi="Verdana"/>
        </w:rPr>
        <w:t xml:space="preserve"> </w:t>
      </w:r>
      <w:r w:rsidRPr="00AC6B37">
        <w:rPr>
          <w:rFonts w:ascii="Verdana" w:hAnsi="Verdana"/>
        </w:rPr>
        <w:t>expedido nos autos da ação</w:t>
      </w:r>
      <w:r w:rsidR="00FC2302" w:rsidRPr="00AC6B37">
        <w:rPr>
          <w:rFonts w:ascii="Verdana" w:hAnsi="Verdana"/>
        </w:rPr>
        <w:t xml:space="preserve"> </w:t>
      </w:r>
      <w:r w:rsidR="00EF7E94" w:rsidRPr="00AC6B37">
        <w:rPr>
          <w:rFonts w:ascii="Verdana" w:hAnsi="Verdana"/>
        </w:rPr>
        <w:t>Cumprimento de sentença</w:t>
      </w:r>
      <w:r w:rsidRPr="00AC6B37">
        <w:rPr>
          <w:rFonts w:ascii="Verdana" w:hAnsi="Verdana"/>
        </w:rPr>
        <w:t xml:space="preserve">que lhe requer </w:t>
      </w:r>
      <w:r w:rsidR="00EF7E94" w:rsidRPr="00AC6B37">
        <w:rPr>
          <w:rFonts w:ascii="Verdana" w:hAnsi="Verdana"/>
        </w:rPr>
        <w:t xml:space="preserve">Fernando Giusti. </w:t>
      </w:r>
      <w:r w:rsidRPr="00AC6B37">
        <w:rPr>
          <w:rFonts w:ascii="Verdana" w:hAnsi="Verdana"/>
        </w:rPr>
        <w:t xml:space="preserve">Processo n° </w:t>
      </w:r>
      <w:r w:rsidR="00EF7E94" w:rsidRPr="00AC6B37">
        <w:rPr>
          <w:rFonts w:ascii="Verdana" w:hAnsi="Verdana"/>
        </w:rPr>
        <w:t>0000643-90.2022.8.26.0129</w:t>
      </w:r>
    </w:p>
    <w:p w14:paraId="71D72F9A" w14:textId="2552DFD7" w:rsidR="003E7A5B" w:rsidRPr="00AC6B37" w:rsidRDefault="00A53FF1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 xml:space="preserve">O Dr. </w:t>
      </w:r>
      <w:r w:rsidR="00AC6B37" w:rsidRPr="00AC6B37">
        <w:rPr>
          <w:rFonts w:ascii="Verdana" w:hAnsi="Verdana"/>
        </w:rPr>
        <w:t>Tiago Henrique Grigorini</w:t>
      </w:r>
      <w:r w:rsidR="00EF7E94" w:rsidRPr="00AC6B37">
        <w:rPr>
          <w:rFonts w:ascii="Verdana" w:hAnsi="Verdana"/>
        </w:rPr>
        <w:t>,</w:t>
      </w:r>
      <w:r w:rsidRPr="00AC6B37">
        <w:rPr>
          <w:rFonts w:ascii="Verdana" w:hAnsi="Verdana"/>
        </w:rPr>
        <w:t xml:space="preserve"> juiz</w:t>
      </w:r>
      <w:r w:rsidR="00FC2302" w:rsidRPr="00AC6B37">
        <w:rPr>
          <w:rFonts w:ascii="Verdana" w:hAnsi="Verdana"/>
        </w:rPr>
        <w:t xml:space="preserve"> </w:t>
      </w:r>
      <w:r w:rsidR="003E7A5B" w:rsidRPr="00AC6B37">
        <w:rPr>
          <w:rFonts w:ascii="Verdana" w:hAnsi="Verdana"/>
        </w:rPr>
        <w:t>de Direito</w:t>
      </w:r>
      <w:r w:rsidRPr="00AC6B37">
        <w:rPr>
          <w:rFonts w:ascii="Verdana" w:hAnsi="Verdana"/>
        </w:rPr>
        <w:t xml:space="preserve"> da</w:t>
      </w:r>
      <w:r w:rsidR="00EF7E94" w:rsidRPr="00AC6B37">
        <w:rPr>
          <w:rFonts w:ascii="Verdana" w:hAnsi="Verdana"/>
        </w:rPr>
        <w:t xml:space="preserve"> 1ª Vara Cível do Foro de Casa Branca</w:t>
      </w:r>
      <w:r w:rsidR="00FC2302" w:rsidRPr="00AC6B37">
        <w:rPr>
          <w:rFonts w:ascii="Verdana" w:hAnsi="Verdana"/>
        </w:rPr>
        <w:t xml:space="preserve">, </w:t>
      </w:r>
      <w:r w:rsidR="003E7A5B" w:rsidRPr="00AC6B37">
        <w:rPr>
          <w:rFonts w:ascii="Verdana" w:hAnsi="Verdana"/>
        </w:rPr>
        <w:t>do Estado de São Paulo, na forma da lei, etc...</w:t>
      </w:r>
    </w:p>
    <w:p w14:paraId="674A0A00" w14:textId="6BA477BF" w:rsidR="003E7A5B" w:rsidRPr="00AC6B37" w:rsidRDefault="003E7A5B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 xml:space="preserve">Faz Saber que </w:t>
      </w:r>
      <w:r w:rsidR="007A18AE">
        <w:rPr>
          <w:rFonts w:ascii="Verdana" w:hAnsi="Verdana"/>
        </w:rPr>
        <w:t>a</w:t>
      </w:r>
      <w:r w:rsidR="00FC2302" w:rsidRPr="00AC6B37">
        <w:rPr>
          <w:rFonts w:ascii="Verdana" w:hAnsi="Verdana"/>
        </w:rPr>
        <w:t xml:space="preserve"> </w:t>
      </w:r>
      <w:r w:rsidRPr="00AC6B37">
        <w:rPr>
          <w:rFonts w:ascii="Verdana" w:hAnsi="Verdana"/>
        </w:rPr>
        <w:t>Leiloeir</w:t>
      </w:r>
      <w:r w:rsidR="00A53FF1" w:rsidRPr="00AC6B37">
        <w:rPr>
          <w:rFonts w:ascii="Verdana" w:hAnsi="Verdana"/>
        </w:rPr>
        <w:t>a</w:t>
      </w:r>
      <w:r w:rsidR="00FC2302" w:rsidRPr="00AC6B37">
        <w:rPr>
          <w:rFonts w:ascii="Verdana" w:hAnsi="Verdana"/>
        </w:rPr>
        <w:t xml:space="preserve"> </w:t>
      </w:r>
      <w:r w:rsidRPr="00AC6B37">
        <w:rPr>
          <w:rFonts w:ascii="Verdana" w:hAnsi="Verdana"/>
        </w:rPr>
        <w:t>Oficial, Sr</w:t>
      </w:r>
      <w:r w:rsidR="00A53FF1" w:rsidRPr="00AC6B37">
        <w:rPr>
          <w:rFonts w:ascii="Verdana" w:hAnsi="Verdana"/>
        </w:rPr>
        <w:t>a</w:t>
      </w:r>
      <w:r w:rsidRPr="00AC6B37">
        <w:rPr>
          <w:rFonts w:ascii="Verdana" w:hAnsi="Verdana"/>
        </w:rPr>
        <w:t xml:space="preserve">. </w:t>
      </w:r>
      <w:r w:rsidR="00A53FF1" w:rsidRPr="00AC6B37">
        <w:rPr>
          <w:rFonts w:ascii="Verdana" w:hAnsi="Verdana"/>
        </w:rPr>
        <w:t>Dagmar C. S. Flores</w:t>
      </w:r>
      <w:r w:rsidRPr="00AC6B37">
        <w:rPr>
          <w:rFonts w:ascii="Verdana" w:hAnsi="Verdana"/>
        </w:rPr>
        <w:t>, JUCESP nº</w:t>
      </w:r>
      <w:r w:rsidR="00A53FF1" w:rsidRPr="00AC6B37">
        <w:rPr>
          <w:rFonts w:ascii="Verdana" w:hAnsi="Verdana"/>
        </w:rPr>
        <w:t xml:space="preserve"> 901</w:t>
      </w:r>
      <w:r w:rsidRPr="00AC6B37">
        <w:rPr>
          <w:rFonts w:ascii="Verdana" w:hAnsi="Verdana"/>
        </w:rPr>
        <w:t xml:space="preserve">, levará a leilão público para venda e arrematação, no local e hora descritos no </w:t>
      </w:r>
      <w:r w:rsidR="0086042E" w:rsidRPr="00AC6B37">
        <w:rPr>
          <w:rFonts w:ascii="Verdana" w:hAnsi="Verdana"/>
        </w:rPr>
        <w:t>edital</w:t>
      </w:r>
      <w:r w:rsidRPr="00AC6B37">
        <w:rPr>
          <w:rFonts w:ascii="Verdana" w:hAnsi="Verdana"/>
        </w:rPr>
        <w:t xml:space="preserve"> com transmissão pela internet e disponibilização imediata n</w:t>
      </w:r>
      <w:r w:rsidR="0086042E" w:rsidRPr="00AC6B37">
        <w:rPr>
          <w:rFonts w:ascii="Verdana" w:hAnsi="Verdana"/>
        </w:rPr>
        <w:t xml:space="preserve">a plataforma </w:t>
      </w:r>
      <w:r w:rsidRPr="00AC6B37">
        <w:rPr>
          <w:rFonts w:ascii="Verdana" w:hAnsi="Verdana"/>
        </w:rPr>
        <w:t xml:space="preserve">de leilões eletrônicos, </w:t>
      </w:r>
      <w:hyperlink r:id="rId4" w:history="1">
        <w:r w:rsidRPr="00AC6B37">
          <w:rPr>
            <w:rStyle w:val="Hyperlink"/>
            <w:rFonts w:ascii="Verdana" w:hAnsi="Verdana"/>
            <w:color w:val="0000FF"/>
          </w:rPr>
          <w:t>www.leilaobrasil.com.br</w:t>
        </w:r>
      </w:hyperlink>
      <w:r w:rsidRPr="00AC6B37">
        <w:rPr>
          <w:rFonts w:ascii="Verdana" w:hAnsi="Verdana"/>
        </w:rPr>
        <w:t>.</w:t>
      </w:r>
    </w:p>
    <w:p w14:paraId="1E6E80F0" w14:textId="4D12B7C9" w:rsidR="003E7A5B" w:rsidRPr="00AC6B37" w:rsidRDefault="003E7A5B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>Do início e encerramento do Leilão: Início do 1° leilão em</w:t>
      </w:r>
      <w:r w:rsidR="00AC6B37" w:rsidRPr="00AC6B37">
        <w:rPr>
          <w:rFonts w:ascii="Verdana" w:hAnsi="Verdana"/>
        </w:rPr>
        <w:t xml:space="preserve"> 20/03/2026</w:t>
      </w:r>
      <w:r w:rsidR="0086042E" w:rsidRPr="00AC6B37">
        <w:rPr>
          <w:rFonts w:ascii="Verdana" w:hAnsi="Verdana"/>
        </w:rPr>
        <w:t xml:space="preserve"> </w:t>
      </w:r>
      <w:r w:rsidRPr="00AC6B37">
        <w:rPr>
          <w:rFonts w:ascii="Verdana" w:hAnsi="Verdana"/>
        </w:rPr>
        <w:t>às</w:t>
      </w:r>
      <w:r w:rsidR="00AC6B37" w:rsidRPr="00AC6B37">
        <w:rPr>
          <w:rFonts w:ascii="Verdana" w:hAnsi="Verdana"/>
        </w:rPr>
        <w:t xml:space="preserve"> 10:40 </w:t>
      </w:r>
      <w:r w:rsidRPr="00AC6B37">
        <w:rPr>
          <w:rFonts w:ascii="Verdana" w:hAnsi="Verdana"/>
        </w:rPr>
        <w:t>horas e encerramento do 1° leilão em</w:t>
      </w:r>
      <w:r w:rsidR="00AC6B37" w:rsidRPr="00AC6B37">
        <w:rPr>
          <w:rFonts w:ascii="Verdana" w:hAnsi="Verdana"/>
        </w:rPr>
        <w:t xml:space="preserve"> 23/03/2026 </w:t>
      </w:r>
      <w:r w:rsidRPr="00AC6B37">
        <w:rPr>
          <w:rFonts w:ascii="Verdana" w:hAnsi="Verdana"/>
        </w:rPr>
        <w:t>às</w:t>
      </w:r>
      <w:r w:rsidR="00AC6B37" w:rsidRPr="00AC6B37">
        <w:rPr>
          <w:rFonts w:ascii="Verdana" w:hAnsi="Verdana"/>
        </w:rPr>
        <w:t xml:space="preserve"> 10:40</w:t>
      </w:r>
      <w:r w:rsidRPr="00AC6B37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AC6B37" w:rsidRPr="00AC6B37">
        <w:rPr>
          <w:rFonts w:ascii="Verdana" w:hAnsi="Verdana"/>
        </w:rPr>
        <w:t xml:space="preserve"> 17/04/2026</w:t>
      </w:r>
      <w:r w:rsidRPr="00AC6B37">
        <w:rPr>
          <w:rFonts w:ascii="Verdana" w:hAnsi="Verdana"/>
        </w:rPr>
        <w:t> às</w:t>
      </w:r>
      <w:r w:rsidR="00AC6B37" w:rsidRPr="00AC6B37">
        <w:rPr>
          <w:rFonts w:ascii="Verdana" w:hAnsi="Verdana"/>
        </w:rPr>
        <w:t xml:space="preserve"> 10:40 </w:t>
      </w:r>
      <w:r w:rsidRPr="00AC6B37">
        <w:rPr>
          <w:rFonts w:ascii="Verdana" w:hAnsi="Verdana"/>
        </w:rPr>
        <w:t>horas, não sendo aceito lances inferiores a</w:t>
      </w:r>
      <w:r w:rsidR="004911B0" w:rsidRPr="00AC6B37">
        <w:rPr>
          <w:rFonts w:ascii="Verdana" w:hAnsi="Verdana"/>
        </w:rPr>
        <w:t xml:space="preserve"> 70</w:t>
      </w:r>
      <w:r w:rsidRPr="00AC6B37">
        <w:rPr>
          <w:rFonts w:ascii="Verdana" w:hAnsi="Verdana"/>
        </w:rPr>
        <w:t xml:space="preserve">% do valor da </w:t>
      </w:r>
      <w:r w:rsidR="004F3CCD" w:rsidRPr="00AC6B37">
        <w:rPr>
          <w:rFonts w:ascii="Verdana" w:hAnsi="Verdana"/>
        </w:rPr>
        <w:t>avaliação atualizada</w:t>
      </w:r>
      <w:r w:rsidRPr="00AC6B37">
        <w:rPr>
          <w:rFonts w:ascii="Verdana" w:hAnsi="Verdana"/>
        </w:rPr>
        <w:t xml:space="preserve"> pelos índices do TJSP para a data da abertura do leilão que deverá ser </w:t>
      </w:r>
      <w:r w:rsidR="004F3CCD" w:rsidRPr="00AC6B37">
        <w:rPr>
          <w:rFonts w:ascii="Verdana" w:hAnsi="Verdana"/>
        </w:rPr>
        <w:t>ofertado diretamente</w:t>
      </w:r>
      <w:r w:rsidRPr="00AC6B37">
        <w:rPr>
          <w:rFonts w:ascii="Verdana" w:hAnsi="Verdana"/>
        </w:rPr>
        <w:t xml:space="preserve"> n</w:t>
      </w:r>
      <w:r w:rsidR="0086042E" w:rsidRPr="00AC6B37">
        <w:rPr>
          <w:rFonts w:ascii="Verdana" w:hAnsi="Verdana"/>
        </w:rPr>
        <w:t xml:space="preserve">a </w:t>
      </w:r>
      <w:r w:rsidR="004F3CCD" w:rsidRPr="00AC6B37">
        <w:rPr>
          <w:rFonts w:ascii="Verdana" w:hAnsi="Verdana"/>
        </w:rPr>
        <w:t>plataforma através</w:t>
      </w:r>
      <w:r w:rsidRPr="00AC6B37">
        <w:rPr>
          <w:rFonts w:ascii="Verdana" w:hAnsi="Verdana"/>
        </w:rPr>
        <w:t xml:space="preserve"> da internet.</w:t>
      </w:r>
    </w:p>
    <w:p w14:paraId="7A2B125E" w14:textId="0AFEDBAC" w:rsidR="0086042E" w:rsidRDefault="003E7A5B" w:rsidP="002E188A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>Bem:</w:t>
      </w:r>
      <w:r w:rsidR="006B331F" w:rsidRPr="00AC6B37">
        <w:rPr>
          <w:rFonts w:ascii="Verdana" w:hAnsi="Verdana"/>
        </w:rPr>
        <w:t xml:space="preserve"> </w:t>
      </w:r>
      <w:r w:rsidR="00EF0EDC">
        <w:rPr>
          <w:rFonts w:ascii="Verdana" w:hAnsi="Verdana"/>
        </w:rPr>
        <w:t>Os direitos sobre duas frações de área não edificada, sendo uma com 433,70m² e a outra de 223,50m² totalizando uma área de 657,20m², conforme planta juntada aos autos as fls. 364 (parte em azul), que faz parte integrante do presente edital. Localização: Rua Amador Saragoza nº 200, Bairro Nazaré</w:t>
      </w:r>
      <w:r w:rsidR="002E188A">
        <w:rPr>
          <w:rFonts w:ascii="Verdana" w:hAnsi="Verdana"/>
        </w:rPr>
        <w:t xml:space="preserve">. </w:t>
      </w:r>
      <w:r w:rsidR="00AC6B37" w:rsidRPr="00AC6B37">
        <w:rPr>
          <w:rFonts w:ascii="Verdana" w:hAnsi="Verdana"/>
        </w:rPr>
        <w:t>Débito exequendo R$ 357.547,88 (nov/2025) fls. 425/429 nos autos.</w:t>
      </w:r>
      <w:r w:rsidR="00AC6B37">
        <w:rPr>
          <w:rFonts w:ascii="Verdana" w:hAnsi="Verdana"/>
        </w:rPr>
        <w:t xml:space="preserve"> </w:t>
      </w:r>
      <w:r w:rsidR="00FC2302" w:rsidRPr="00AC6B37">
        <w:rPr>
          <w:rFonts w:ascii="Verdana" w:hAnsi="Verdana" w:cs="Arial"/>
        </w:rPr>
        <w:t>Matrícula n°</w:t>
      </w:r>
      <w:r w:rsidR="006B331F" w:rsidRPr="00AC6B37">
        <w:rPr>
          <w:rFonts w:ascii="Verdana" w:hAnsi="Verdana" w:cs="Arial"/>
        </w:rPr>
        <w:t>1.235</w:t>
      </w:r>
      <w:r w:rsidR="00FC2302" w:rsidRPr="00AC6B37">
        <w:rPr>
          <w:rFonts w:ascii="Verdana" w:hAnsi="Verdana" w:cs="Arial"/>
        </w:rPr>
        <w:t xml:space="preserve"> do</w:t>
      </w:r>
      <w:r w:rsidR="006B331F" w:rsidRPr="00AC6B37">
        <w:rPr>
          <w:rFonts w:ascii="Verdana" w:hAnsi="Verdana" w:cs="Arial"/>
        </w:rPr>
        <w:t xml:space="preserve"> 1º</w:t>
      </w:r>
      <w:r w:rsidR="00FC2302" w:rsidRPr="00AC6B37">
        <w:rPr>
          <w:rFonts w:ascii="Verdana" w:hAnsi="Verdana" w:cs="Arial"/>
        </w:rPr>
        <w:t xml:space="preserve"> CRI de /</w:t>
      </w:r>
      <w:r w:rsidR="006B331F" w:rsidRPr="00AC6B37">
        <w:rPr>
          <w:rFonts w:ascii="Verdana" w:hAnsi="Verdana" w:cs="Arial"/>
        </w:rPr>
        <w:t>Casa Branca</w:t>
      </w:r>
      <w:r w:rsidR="00FC2302" w:rsidRPr="00AC6B37">
        <w:rPr>
          <w:rFonts w:ascii="Verdana" w:hAnsi="Verdana" w:cs="Arial"/>
        </w:rPr>
        <w:t xml:space="preserve">. </w:t>
      </w:r>
      <w:r w:rsidR="00FC2302" w:rsidRPr="00AC6B37">
        <w:rPr>
          <w:rFonts w:ascii="Verdana" w:hAnsi="Verdana"/>
        </w:rPr>
        <w:t>Avaliação</w:t>
      </w:r>
      <w:r w:rsidR="0086042E" w:rsidRPr="00AC6B37">
        <w:rPr>
          <w:rFonts w:ascii="Verdana" w:hAnsi="Verdana"/>
        </w:rPr>
        <w:t xml:space="preserve"> R$</w:t>
      </w:r>
      <w:r w:rsidR="002E188A">
        <w:rPr>
          <w:rFonts w:ascii="Verdana" w:hAnsi="Verdana"/>
        </w:rPr>
        <w:t xml:space="preserve"> </w:t>
      </w:r>
      <w:r w:rsidR="00BD4470" w:rsidRPr="00AC6B37">
        <w:rPr>
          <w:rFonts w:ascii="Verdana" w:hAnsi="Verdana"/>
        </w:rPr>
        <w:t>399.342,08</w:t>
      </w:r>
      <w:r w:rsidR="0086042E" w:rsidRPr="00AC6B37">
        <w:rPr>
          <w:rFonts w:ascii="Verdana" w:hAnsi="Verdana"/>
        </w:rPr>
        <w:t xml:space="preserve"> </w:t>
      </w:r>
      <w:r w:rsidR="00FC2302" w:rsidRPr="00AC6B37">
        <w:rPr>
          <w:rFonts w:ascii="Verdana" w:hAnsi="Verdana"/>
        </w:rPr>
        <w:t>(</w:t>
      </w:r>
      <w:r w:rsidR="00AC6B37" w:rsidRPr="00AC6B37">
        <w:rPr>
          <w:rFonts w:ascii="Verdana" w:hAnsi="Verdana"/>
        </w:rPr>
        <w:t>Jul</w:t>
      </w:r>
      <w:r w:rsidR="00BD4470" w:rsidRPr="00AC6B37">
        <w:rPr>
          <w:rFonts w:ascii="Verdana" w:hAnsi="Verdana"/>
        </w:rPr>
        <w:t>/2025</w:t>
      </w:r>
      <w:r w:rsidR="00FC2302" w:rsidRPr="00AC6B37">
        <w:rPr>
          <w:rFonts w:ascii="Verdana" w:hAnsi="Verdana"/>
        </w:rPr>
        <w:t>)</w:t>
      </w:r>
      <w:r w:rsidR="002E188A">
        <w:rPr>
          <w:rFonts w:ascii="Verdana" w:hAnsi="Verdana"/>
        </w:rPr>
        <w:t>.</w:t>
      </w:r>
    </w:p>
    <w:p w14:paraId="3C6802F7" w14:textId="77777777" w:rsidR="00AC6B37" w:rsidRPr="00AC6B37" w:rsidRDefault="00AC6B37" w:rsidP="00AC6B37">
      <w:pPr>
        <w:pStyle w:val="NormalWeb"/>
        <w:spacing w:beforeAutospacing="0" w:afterAutospacing="0" w:line="360" w:lineRule="auto"/>
        <w:ind w:right="991"/>
        <w:jc w:val="both"/>
        <w:rPr>
          <w:rFonts w:ascii="Verdana" w:hAnsi="Verdana" w:cs="Arial"/>
        </w:rPr>
      </w:pPr>
    </w:p>
    <w:p w14:paraId="2F1EA440" w14:textId="77777777" w:rsidR="003E7A5B" w:rsidRPr="00AC6B37" w:rsidRDefault="003E7A5B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AC6B37" w:rsidRDefault="003E7A5B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60D5F987" w:rsidR="003E7A5B" w:rsidRPr="00AC6B37" w:rsidRDefault="003E7A5B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 xml:space="preserve">Da Comissão: A comissão do leiloeiro será de </w:t>
      </w:r>
      <w:r w:rsidR="004911B0" w:rsidRPr="00AC6B37">
        <w:rPr>
          <w:rFonts w:ascii="Verdana" w:hAnsi="Verdana"/>
        </w:rPr>
        <w:t>5</w:t>
      </w:r>
      <w:r w:rsidRPr="00AC6B37">
        <w:rPr>
          <w:rFonts w:ascii="Verdana" w:hAnsi="Verdana"/>
        </w:rPr>
        <w:t>% sobre o valor da arrematação</w:t>
      </w:r>
      <w:r w:rsidR="0086042E" w:rsidRPr="00AC6B37">
        <w:rPr>
          <w:rFonts w:ascii="Verdana" w:hAnsi="Verdana"/>
        </w:rPr>
        <w:t xml:space="preserve"> artigo 7º da </w:t>
      </w:r>
      <w:r w:rsidR="004F3CCD" w:rsidRPr="00AC6B37">
        <w:rPr>
          <w:rFonts w:ascii="Verdana" w:hAnsi="Verdana"/>
        </w:rPr>
        <w:t>Resolução</w:t>
      </w:r>
      <w:r w:rsidR="0086042E" w:rsidRPr="00AC6B37">
        <w:rPr>
          <w:rFonts w:ascii="Verdana" w:hAnsi="Verdana"/>
        </w:rPr>
        <w:t xml:space="preserve"> 236/2016 do </w:t>
      </w:r>
      <w:r w:rsidR="004F3CCD" w:rsidRPr="00AC6B37">
        <w:rPr>
          <w:rFonts w:ascii="Verdana" w:hAnsi="Verdana"/>
        </w:rPr>
        <w:t>CNJ, não</w:t>
      </w:r>
      <w:r w:rsidRPr="00AC6B37">
        <w:rPr>
          <w:rFonts w:ascii="Verdana" w:hAnsi="Verdana"/>
        </w:rPr>
        <w:t xml:space="preserve"> estando incluída no valor da arrematação e deverá ser pago diretamente ao Leiloeiro</w:t>
      </w:r>
      <w:r w:rsidR="0086042E" w:rsidRPr="00AC6B37">
        <w:rPr>
          <w:rFonts w:ascii="Verdana" w:hAnsi="Verdana"/>
        </w:rPr>
        <w:t xml:space="preserve"> Oficial.</w:t>
      </w:r>
    </w:p>
    <w:p w14:paraId="2AE244B0" w14:textId="2E25FA7A" w:rsidR="003E7A5B" w:rsidRPr="00AC6B37" w:rsidRDefault="003E7A5B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>Da Adjudicação: Condicionada aos termos do art. 876 e 892, §</w:t>
      </w:r>
      <w:r w:rsidR="0086042E" w:rsidRPr="00AC6B37">
        <w:rPr>
          <w:rFonts w:ascii="Verdana" w:hAnsi="Verdana"/>
        </w:rPr>
        <w:t xml:space="preserve"> </w:t>
      </w:r>
      <w:r w:rsidRPr="00AC6B37">
        <w:rPr>
          <w:rFonts w:ascii="Verdana" w:hAnsi="Verdana"/>
        </w:rPr>
        <w:t xml:space="preserve">1° do </w:t>
      </w:r>
      <w:r w:rsidR="0086042E" w:rsidRPr="00AC6B37">
        <w:rPr>
          <w:rFonts w:ascii="Verdana" w:hAnsi="Verdana"/>
        </w:rPr>
        <w:t>código de processo civil.</w:t>
      </w:r>
    </w:p>
    <w:p w14:paraId="4571DABF" w14:textId="77777777" w:rsidR="003E7A5B" w:rsidRPr="00AC6B37" w:rsidRDefault="003E7A5B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AC6B37" w:rsidRDefault="0034212F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AC6B37">
        <w:rPr>
          <w:rFonts w:ascii="Verdana" w:hAnsi="Verdana"/>
        </w:rPr>
        <w:t xml:space="preserve"> a</w:t>
      </w:r>
      <w:r w:rsidRPr="00AC6B37">
        <w:rPr>
          <w:rFonts w:ascii="Verdana" w:hAnsi="Verdana"/>
        </w:rPr>
        <w:t xml:space="preserve">s guias para pagamento  das parcelas mensais deverão ser geradas pelo próprio arrematante diretamente no site do Tribunal; deverá também o interessado atentar para o disposto nos demais parágrafos do artigo </w:t>
      </w:r>
      <w:r w:rsidRPr="00AC6B37">
        <w:rPr>
          <w:rFonts w:ascii="Verdana" w:hAnsi="Verdana"/>
        </w:rPr>
        <w:lastRenderedPageBreak/>
        <w:t>895 quanto ao valor da parcela, das garantias,  da atualização mensal das parcelas vincendas e da decisão exarada pelo MM. Juiz nos autos.</w:t>
      </w:r>
    </w:p>
    <w:p w14:paraId="3C77C4FC" w14:textId="77777777" w:rsidR="003E7A5B" w:rsidRPr="00AC6B37" w:rsidRDefault="003E7A5B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AC6B37" w:rsidRDefault="003E7A5B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AC6B37">
        <w:rPr>
          <w:rFonts w:ascii="Verdana" w:hAnsi="Verdana"/>
        </w:rPr>
        <w:t xml:space="preserve"> </w:t>
      </w:r>
      <w:r w:rsidRPr="00AC6B37">
        <w:rPr>
          <w:rFonts w:ascii="Verdana" w:hAnsi="Verdana"/>
        </w:rPr>
        <w:t xml:space="preserve">1° do </w:t>
      </w:r>
      <w:r w:rsidR="0086042E" w:rsidRPr="00AC6B37">
        <w:rPr>
          <w:rFonts w:ascii="Verdana" w:hAnsi="Verdana"/>
        </w:rPr>
        <w:t>código de processo civil.</w:t>
      </w:r>
    </w:p>
    <w:p w14:paraId="213ED800" w14:textId="77777777" w:rsidR="003E7A5B" w:rsidRPr="00AC6B37" w:rsidRDefault="003E7A5B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AC6B37" w:rsidRDefault="003E7A5B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AC6B37">
        <w:rPr>
          <w:rFonts w:ascii="Verdana" w:hAnsi="Verdana"/>
        </w:rPr>
        <w:t>código de processo civil.</w:t>
      </w:r>
    </w:p>
    <w:p w14:paraId="7D9B8542" w14:textId="1281A124" w:rsidR="003E7A5B" w:rsidRPr="00AC6B37" w:rsidRDefault="003E7A5B" w:rsidP="00AC6B37">
      <w:pPr>
        <w:spacing w:line="360" w:lineRule="auto"/>
        <w:jc w:val="both"/>
        <w:rPr>
          <w:rFonts w:ascii="Verdana" w:hAnsi="Verdana"/>
          <w:color w:val="0000FF"/>
        </w:rPr>
      </w:pPr>
      <w:r w:rsidRPr="00AC6B37">
        <w:rPr>
          <w:rFonts w:ascii="Verdana" w:hAnsi="Verdana"/>
        </w:rPr>
        <w:t>Dúvidas e Esclarecimentos: pessoalmente perante o</w:t>
      </w:r>
      <w:r w:rsidR="00AC6B37" w:rsidRPr="00AC6B37">
        <w:rPr>
          <w:rFonts w:ascii="Verdana" w:hAnsi="Verdana"/>
        </w:rPr>
        <w:t xml:space="preserve"> 1</w:t>
      </w:r>
      <w:r w:rsidR="004F3CCD" w:rsidRPr="00AC6B37">
        <w:rPr>
          <w:rFonts w:ascii="Verdana" w:hAnsi="Verdana"/>
        </w:rPr>
        <w:t>º</w:t>
      </w:r>
      <w:r w:rsidRPr="00AC6B37">
        <w:rPr>
          <w:rFonts w:ascii="Verdana" w:hAnsi="Verdana"/>
        </w:rPr>
        <w:t xml:space="preserve"> Ofício Cível, ou no escritório do Leiloeir</w:t>
      </w:r>
      <w:r w:rsidR="00AC6B37" w:rsidRPr="00AC6B37">
        <w:rPr>
          <w:rFonts w:ascii="Verdana" w:hAnsi="Verdana"/>
        </w:rPr>
        <w:t>a</w:t>
      </w:r>
      <w:r w:rsidRPr="00AC6B37">
        <w:rPr>
          <w:rFonts w:ascii="Verdana" w:hAnsi="Verdana"/>
        </w:rPr>
        <w:t xml:space="preserve"> Oficial, Sr. </w:t>
      </w:r>
      <w:r w:rsidR="00AC6B37" w:rsidRPr="00AC6B37">
        <w:rPr>
          <w:rFonts w:ascii="Verdana" w:hAnsi="Verdana"/>
        </w:rPr>
        <w:t>Dagmar C. S. Flores</w:t>
      </w:r>
      <w:r w:rsidRPr="00AC6B37">
        <w:rPr>
          <w:rFonts w:ascii="Verdana" w:hAnsi="Verdana"/>
        </w:rPr>
        <w:t xml:space="preserve">, Avenida Paulista n° 2421, 2° andar, SP - Capital, ou ainda, pelo telefone </w:t>
      </w:r>
      <w:r w:rsidR="004F3CCD" w:rsidRPr="00AC6B37">
        <w:rPr>
          <w:rFonts w:ascii="Verdana" w:hAnsi="Verdana"/>
        </w:rPr>
        <w:t xml:space="preserve">11 </w:t>
      </w:r>
      <w:r w:rsidRPr="00AC6B37">
        <w:rPr>
          <w:rFonts w:ascii="Verdana" w:hAnsi="Verdana"/>
        </w:rPr>
        <w:t xml:space="preserve">3965-0000 / Whats App </w:t>
      </w:r>
      <w:r w:rsidR="004F3CCD" w:rsidRPr="00AC6B37">
        <w:rPr>
          <w:rFonts w:ascii="Verdana" w:hAnsi="Verdana"/>
        </w:rPr>
        <w:t>11</w:t>
      </w:r>
      <w:r w:rsidRPr="00AC6B37">
        <w:rPr>
          <w:rFonts w:ascii="Verdana" w:hAnsi="Verdana"/>
        </w:rPr>
        <w:t xml:space="preserve"> 95662-5151, e e-mail: </w:t>
      </w:r>
      <w:hyperlink r:id="rId5" w:history="1">
        <w:r w:rsidRPr="00AC6B37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AC6B37">
        <w:rPr>
          <w:rFonts w:ascii="Verdana" w:hAnsi="Verdana"/>
          <w:color w:val="0000FF"/>
        </w:rPr>
        <w:t>.</w:t>
      </w:r>
    </w:p>
    <w:p w14:paraId="03A5CD19" w14:textId="1FDC400C" w:rsidR="00890A30" w:rsidRPr="00AC6B37" w:rsidRDefault="003E7A5B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AC6B37">
        <w:rPr>
          <w:rFonts w:ascii="Verdana" w:hAnsi="Verdana"/>
        </w:rPr>
        <w:t xml:space="preserve"> </w:t>
      </w:r>
      <w:r w:rsidRPr="00AC6B37">
        <w:rPr>
          <w:rFonts w:ascii="Verdana" w:hAnsi="Verdana"/>
        </w:rPr>
        <w:t xml:space="preserve">2° do CPC. </w:t>
      </w:r>
      <w:r w:rsidR="00AC6B37" w:rsidRPr="00AC6B37">
        <w:rPr>
          <w:rFonts w:ascii="Verdana" w:hAnsi="Verdana"/>
        </w:rPr>
        <w:t>Casa Branca, 30/01/2026</w:t>
      </w:r>
    </w:p>
    <w:sectPr w:rsidR="00890A30" w:rsidRPr="00AC6B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F38E3"/>
    <w:rsid w:val="00171948"/>
    <w:rsid w:val="002E188A"/>
    <w:rsid w:val="0034212F"/>
    <w:rsid w:val="003E7A5B"/>
    <w:rsid w:val="004911B0"/>
    <w:rsid w:val="004A42F0"/>
    <w:rsid w:val="004F3CCD"/>
    <w:rsid w:val="0058024E"/>
    <w:rsid w:val="005F31D9"/>
    <w:rsid w:val="006538C2"/>
    <w:rsid w:val="00676B43"/>
    <w:rsid w:val="006B331F"/>
    <w:rsid w:val="00792D4B"/>
    <w:rsid w:val="007A18AE"/>
    <w:rsid w:val="0080243C"/>
    <w:rsid w:val="00826C48"/>
    <w:rsid w:val="0086042E"/>
    <w:rsid w:val="00890A30"/>
    <w:rsid w:val="0097624C"/>
    <w:rsid w:val="009A43B6"/>
    <w:rsid w:val="00A53FF1"/>
    <w:rsid w:val="00AC6B37"/>
    <w:rsid w:val="00B03A98"/>
    <w:rsid w:val="00BD4470"/>
    <w:rsid w:val="00BE32DC"/>
    <w:rsid w:val="00C36AA6"/>
    <w:rsid w:val="00CC32F9"/>
    <w:rsid w:val="00DA3FC0"/>
    <w:rsid w:val="00EF0EDC"/>
    <w:rsid w:val="00EF7E94"/>
    <w:rsid w:val="00F10815"/>
    <w:rsid w:val="00F207CA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3</cp:revision>
  <cp:lastPrinted>2026-02-03T13:23:00Z</cp:lastPrinted>
  <dcterms:created xsi:type="dcterms:W3CDTF">2026-02-03T13:22:00Z</dcterms:created>
  <dcterms:modified xsi:type="dcterms:W3CDTF">2026-02-03T13:25:00Z</dcterms:modified>
</cp:coreProperties>
</file>