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FC60" w14:textId="4A1E4585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 xml:space="preserve">Edital de Praça única de bem imóvel e para intimação de </w:t>
      </w:r>
      <w:proofErr w:type="spellStart"/>
      <w:r w:rsidRPr="00DE50C5">
        <w:rPr>
          <w:rFonts w:ascii="Verdana" w:hAnsi="Verdana"/>
        </w:rPr>
        <w:t>Lucilea</w:t>
      </w:r>
      <w:proofErr w:type="spellEnd"/>
      <w:r w:rsidRPr="00DE50C5">
        <w:rPr>
          <w:rFonts w:ascii="Verdana" w:hAnsi="Verdana"/>
        </w:rPr>
        <w:t xml:space="preserve"> Macedo Felipe, bem como do Credor Hipotecário Banco do Brasil S/A. expedido nos autos da ação de Execução hipotecária que lhe requer Banco do Brasil S.A, Processo 1002553-91.2014.8.26.0590</w:t>
      </w:r>
    </w:p>
    <w:p w14:paraId="3B540877" w14:textId="67453B9E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O Dr. Artur Martinho de Oliveira Júnior, Juiz de Direito da 6ª Vara Cível do Foro de São Vicente, do Estado de São Paulo, na forma da lei, etc...</w:t>
      </w:r>
    </w:p>
    <w:p w14:paraId="18A16FC4" w14:textId="7BF77E5D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Faz Saber que o leiloeiro oficial, Sr. Irani Flores, JUCESP 792, levará a leilão público para venda e arrematação, no local e hora descritos no site, com transmissão pela internet e disponibilização imediata no portal de leilões eletrônicos, </w:t>
      </w:r>
      <w:hyperlink r:id="rId4" w:history="1">
        <w:r w:rsidRPr="00DE50C5">
          <w:rPr>
            <w:rStyle w:val="Hyperlink"/>
            <w:rFonts w:ascii="Verdana" w:hAnsi="Verdana"/>
          </w:rPr>
          <w:t>www.leilaobrasil.com.br</w:t>
        </w:r>
      </w:hyperlink>
      <w:r w:rsidRPr="00DE50C5">
        <w:rPr>
          <w:rFonts w:ascii="Verdana" w:hAnsi="Verdana"/>
        </w:rPr>
        <w:t>:</w:t>
      </w:r>
    </w:p>
    <w:p w14:paraId="130D2500" w14:textId="391EBCAE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 xml:space="preserve">Do Leilão: Início do leilão em </w:t>
      </w:r>
      <w:r w:rsidR="00D02474" w:rsidRPr="00DE50C5">
        <w:rPr>
          <w:rFonts w:ascii="Verdana" w:hAnsi="Verdana"/>
        </w:rPr>
        <w:t>26/01/2026</w:t>
      </w:r>
      <w:r w:rsidRPr="00DE50C5">
        <w:rPr>
          <w:rFonts w:ascii="Verdana" w:hAnsi="Verdana"/>
        </w:rPr>
        <w:t xml:space="preserve"> às 10:</w:t>
      </w:r>
      <w:r w:rsidR="00BA1959" w:rsidRPr="00DE50C5">
        <w:rPr>
          <w:rFonts w:ascii="Verdana" w:hAnsi="Verdana"/>
        </w:rPr>
        <w:t>33</w:t>
      </w:r>
      <w:r w:rsidRPr="00DE50C5">
        <w:rPr>
          <w:rFonts w:ascii="Verdana" w:hAnsi="Verdana"/>
        </w:rPr>
        <w:t> e encerramento em</w:t>
      </w:r>
      <w:r w:rsidR="0048625E" w:rsidRPr="00DE50C5">
        <w:rPr>
          <w:rFonts w:ascii="Verdana" w:hAnsi="Verdana"/>
        </w:rPr>
        <w:t xml:space="preserve"> </w:t>
      </w:r>
      <w:r w:rsidR="00D02474" w:rsidRPr="00DE50C5">
        <w:rPr>
          <w:rFonts w:ascii="Verdana" w:hAnsi="Verdana"/>
        </w:rPr>
        <w:t xml:space="preserve">20/02/2026 </w:t>
      </w:r>
      <w:r w:rsidRPr="00DE50C5">
        <w:rPr>
          <w:rFonts w:ascii="Verdana" w:hAnsi="Verdana"/>
        </w:rPr>
        <w:t>às 10:</w:t>
      </w:r>
      <w:r w:rsidR="00BA1959" w:rsidRPr="00DE50C5">
        <w:rPr>
          <w:rFonts w:ascii="Verdana" w:hAnsi="Verdana"/>
        </w:rPr>
        <w:t>33</w:t>
      </w:r>
      <w:r w:rsidRPr="00DE50C5">
        <w:rPr>
          <w:rFonts w:ascii="Verdana" w:hAnsi="Verdana"/>
        </w:rPr>
        <w:t xml:space="preserve"> horas, não sendo aceito lances inferiores ao valor do saldo devedor atualizado, acrescentados as custas legais</w:t>
      </w:r>
      <w:r w:rsidR="00D02474" w:rsidRPr="00DE50C5">
        <w:rPr>
          <w:rFonts w:ascii="Verdana" w:hAnsi="Verdana"/>
        </w:rPr>
        <w:t>, Lei 9.514 atualizada.</w:t>
      </w:r>
    </w:p>
    <w:p w14:paraId="182494A6" w14:textId="48C8854C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 xml:space="preserve">Bem: Apartamento  Nº 406 , localizado no 4º andar ou pavimento  6º do edifício Liverpool, bloco “C”, integrante do conjunto residencial denominado conjunto Reino Unido, situado à Rua José Bonifácio, nº 147, nesta cidade e comarca de São Vicente, tendo a área útil de 51,71m²,área comum de 37,404m², área de garagem de 12,00m², correspondente a uma vaga situada no subsolo ou andar térreo ou 1º pavimento ou ainda no mezanino ou 2º pavimento, em lugar indeterminado com o auxílio de manobrista; e a área total de 101,114m², pertencendo-lhe tanto no terreno como nas partes comuns, uma fração ideal equivalente a 0,461% do todo. Contribuinte: 13-00006-0017-00147-264. Matrícula: 116.733 do 1º Cartório de Registro de Imóveis de São Vicente/SP.  Ônus: Av. 02. Hipoteca em favor da Banco do Brasil S.A. (incorporadora da Caixa Econômica do Estado de São Paulo). Débito fiscal informado nos autos, fls. 251, no valor de R$ 2.750,48, fevereiro/2021. Lance mínimo inicial (débito </w:t>
      </w:r>
      <w:r w:rsidRPr="00DE50C5">
        <w:rPr>
          <w:rFonts w:ascii="Verdana" w:hAnsi="Verdana"/>
        </w:rPr>
        <w:lastRenderedPageBreak/>
        <w:t>atualizado acrescido dos custos e demais), R$ 1.235.404,11 (dez/2021).</w:t>
      </w:r>
    </w:p>
    <w:p w14:paraId="6D436977" w14:textId="4A87C1E8" w:rsidR="009B3ED9" w:rsidRPr="00DE50C5" w:rsidRDefault="00D02474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 xml:space="preserve">Lance mínimo  inicial atualizado R$ </w:t>
      </w:r>
      <w:r w:rsidR="007C3D70" w:rsidRPr="007C3D70">
        <w:rPr>
          <w:rFonts w:ascii="Verdana" w:hAnsi="Verdana"/>
        </w:rPr>
        <w:t>1.489.663,25</w:t>
      </w:r>
      <w:r w:rsidRPr="00DE50C5">
        <w:rPr>
          <w:rFonts w:ascii="Verdana" w:hAnsi="Verdana"/>
        </w:rPr>
        <w:t xml:space="preserve"> (</w:t>
      </w:r>
      <w:proofErr w:type="spellStart"/>
      <w:r w:rsidRPr="00DE50C5">
        <w:rPr>
          <w:rFonts w:ascii="Verdana" w:hAnsi="Verdana"/>
        </w:rPr>
        <w:t>nov</w:t>
      </w:r>
      <w:proofErr w:type="spellEnd"/>
      <w:r w:rsidRPr="00DE50C5">
        <w:rPr>
          <w:rFonts w:ascii="Verdana" w:hAnsi="Verdana"/>
        </w:rPr>
        <w:t>/2025).</w:t>
      </w:r>
    </w:p>
    <w:p w14:paraId="6B142C17" w14:textId="3293354D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AED260C" w14:textId="5380DB82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Da Prorrogação do Leilão: Sobrevindo lance a menos de três minutos para o enceramento, o sistema prorrogará automaticamente por mais três minutos sucessivamente para que todos tenham as mesmas chances.</w:t>
      </w:r>
    </w:p>
    <w:p w14:paraId="3D2F3283" w14:textId="4EB52698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Da Comissão: A comissão do leiloeiro será de 5% sobre o valor da arrematação, não estando incluída no valor da arrematação e deverá ser paga por meio de depósito judicial.</w:t>
      </w:r>
    </w:p>
    <w:p w14:paraId="79327279" w14:textId="124B667A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Da Adjudicação: Condicionada aos termos do art. 876 e 892, §1° do código de processo civil.</w:t>
      </w:r>
    </w:p>
    <w:p w14:paraId="0892D9E3" w14:textId="4411D052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Do pagamento: O arrematante terá o prazo de 24 horas para efetuar o pagamento da arrematação e da comissão</w:t>
      </w:r>
      <w:r w:rsidR="00FA3B0D" w:rsidRPr="00DE50C5">
        <w:rPr>
          <w:rFonts w:ascii="Verdana" w:hAnsi="Verdana"/>
        </w:rPr>
        <w:t>.</w:t>
      </w:r>
    </w:p>
    <w:p w14:paraId="2243F26C" w14:textId="0A2C01DF" w:rsidR="00397BDE" w:rsidRPr="00DE50C5" w:rsidRDefault="00397BDE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a vista e prazo  não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</w:t>
      </w:r>
      <w:r w:rsidRPr="00DE50C5">
        <w:rPr>
          <w:rFonts w:ascii="Verdana" w:hAnsi="Verdana"/>
        </w:rPr>
        <w:lastRenderedPageBreak/>
        <w:t>site do Tribunal. em caso de atraso no pagamento de qualquer das prestações incidirá multa de 10% sobre a soma da parcela inadimplida com as parcelas vincendas (art. 895, § 4º do código de processo civil). O interessado deverá atentar para o disposto nos demais parágrafos do artigo 895 quanto ao valor da parcela mensal, do vencimento, das garantias, da atualização mensal das parcelas vincendas e da decisão exarada pelo MM. Juiz nos autos.</w:t>
      </w:r>
    </w:p>
    <w:p w14:paraId="23B7EF2E" w14:textId="77777777" w:rsidR="00397BDE" w:rsidRPr="00DE50C5" w:rsidRDefault="00397BDE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25F784C" w14:textId="77777777" w:rsidR="00397BDE" w:rsidRPr="00DE50C5" w:rsidRDefault="00397BDE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</w:t>
      </w:r>
    </w:p>
    <w:p w14:paraId="0396EB7B" w14:textId="77777777" w:rsidR="00397BDE" w:rsidRPr="00DE50C5" w:rsidRDefault="00397BDE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Recursos: Dos autos não consta recursos ou causa pendente de julgamento.</w:t>
      </w:r>
    </w:p>
    <w:p w14:paraId="77E5DEEF" w14:textId="09246958" w:rsidR="009B3ED9" w:rsidRPr="00DE50C5" w:rsidRDefault="00397BDE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6351F252" w14:textId="23853635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> Dúvidas e Esclarecimentos: pessoalmente perante o 1° Ofício Cível, ou no escritório do leiloeiro oficial, Sr. Irani Flores, Av. Gaspar Vaz da Cunha n° 258, SP - Capital, ou ainda, pelo telefone (55 11) 3965-0000 / Whats App (55 11) 95662-5151, e e-mail: </w:t>
      </w:r>
      <w:hyperlink r:id="rId5" w:history="1">
        <w:r w:rsidRPr="00DE50C5">
          <w:rPr>
            <w:rStyle w:val="Hyperlink"/>
            <w:rFonts w:ascii="Verdana" w:hAnsi="Verdana"/>
          </w:rPr>
          <w:t>atendimento@leilaobrasil.com.br</w:t>
        </w:r>
      </w:hyperlink>
      <w:r w:rsidRPr="00DE50C5">
        <w:rPr>
          <w:rFonts w:ascii="Verdana" w:hAnsi="Verdana"/>
        </w:rPr>
        <w:t>.</w:t>
      </w:r>
    </w:p>
    <w:p w14:paraId="59CA2A06" w14:textId="68E16810" w:rsidR="009B3ED9" w:rsidRPr="00DE50C5" w:rsidRDefault="009B3ED9" w:rsidP="00DE50C5">
      <w:pPr>
        <w:spacing w:line="360" w:lineRule="auto"/>
        <w:jc w:val="both"/>
        <w:rPr>
          <w:rFonts w:ascii="Verdana" w:hAnsi="Verdana"/>
        </w:rPr>
      </w:pPr>
      <w:r w:rsidRPr="00DE50C5">
        <w:rPr>
          <w:rFonts w:ascii="Verdana" w:hAnsi="Verdana"/>
        </w:rPr>
        <w:t xml:space="preserve">Ficam os executados, bem como eventuais interessados, INTIMADOS das designações supra, caso não sejam localizados para as intimações </w:t>
      </w:r>
      <w:r w:rsidRPr="00DE50C5">
        <w:rPr>
          <w:rFonts w:ascii="Verdana" w:hAnsi="Verdana"/>
        </w:rPr>
        <w:lastRenderedPageBreak/>
        <w:t>pessoais, será o edital “por extrato”, afixado e publicado na forma da lei, Provimento CGJ n° 32/2018, art. 428.1.2 e art. 887, § 2° do Código de Processo Civil, São Vicente 02/</w:t>
      </w:r>
      <w:r w:rsidR="00D02474" w:rsidRPr="00DE50C5">
        <w:rPr>
          <w:rFonts w:ascii="Verdana" w:hAnsi="Verdana"/>
        </w:rPr>
        <w:t>11</w:t>
      </w:r>
      <w:r w:rsidRPr="00DE50C5">
        <w:rPr>
          <w:rFonts w:ascii="Verdana" w:hAnsi="Verdana"/>
        </w:rPr>
        <w:t>/202</w:t>
      </w:r>
      <w:r w:rsidR="00D02474" w:rsidRPr="00DE50C5">
        <w:rPr>
          <w:rFonts w:ascii="Verdana" w:hAnsi="Verdana"/>
        </w:rPr>
        <w:t>5</w:t>
      </w:r>
    </w:p>
    <w:p w14:paraId="6187E6DE" w14:textId="77777777" w:rsidR="00E03356" w:rsidRPr="00DE50C5" w:rsidRDefault="00E03356" w:rsidP="00DE50C5">
      <w:pPr>
        <w:spacing w:line="360" w:lineRule="auto"/>
        <w:jc w:val="both"/>
        <w:rPr>
          <w:rFonts w:ascii="Verdana" w:hAnsi="Verdana"/>
        </w:rPr>
      </w:pPr>
    </w:p>
    <w:sectPr w:rsidR="00E03356" w:rsidRPr="00DE5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D9"/>
    <w:rsid w:val="000471EA"/>
    <w:rsid w:val="00163607"/>
    <w:rsid w:val="002874D8"/>
    <w:rsid w:val="00342D67"/>
    <w:rsid w:val="00397BDE"/>
    <w:rsid w:val="003B5C1C"/>
    <w:rsid w:val="00454639"/>
    <w:rsid w:val="0048625E"/>
    <w:rsid w:val="004A36E8"/>
    <w:rsid w:val="004E786F"/>
    <w:rsid w:val="0054648E"/>
    <w:rsid w:val="005921D0"/>
    <w:rsid w:val="007408BA"/>
    <w:rsid w:val="007837C5"/>
    <w:rsid w:val="007C3D70"/>
    <w:rsid w:val="007E5BBF"/>
    <w:rsid w:val="00805879"/>
    <w:rsid w:val="00817929"/>
    <w:rsid w:val="008E7C72"/>
    <w:rsid w:val="009B3ED9"/>
    <w:rsid w:val="00A065A3"/>
    <w:rsid w:val="00A576C4"/>
    <w:rsid w:val="00AD4F3F"/>
    <w:rsid w:val="00B1187F"/>
    <w:rsid w:val="00BA1959"/>
    <w:rsid w:val="00BC2137"/>
    <w:rsid w:val="00C4228D"/>
    <w:rsid w:val="00CC4007"/>
    <w:rsid w:val="00D02474"/>
    <w:rsid w:val="00D93A1D"/>
    <w:rsid w:val="00DC6C2F"/>
    <w:rsid w:val="00DE50C5"/>
    <w:rsid w:val="00E00E7A"/>
    <w:rsid w:val="00E03356"/>
    <w:rsid w:val="00F70D32"/>
    <w:rsid w:val="00FA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8069"/>
  <w15:chartTrackingRefBased/>
  <w15:docId w15:val="{D2DEEF3D-082D-4857-BC22-A0365E87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3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3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3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3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3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3E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3E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3E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3E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3E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3E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3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3E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3E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3E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3E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3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B3ED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dcterms:created xsi:type="dcterms:W3CDTF">2025-11-10T14:39:00Z</dcterms:created>
  <dcterms:modified xsi:type="dcterms:W3CDTF">2025-11-10T14:47:00Z</dcterms:modified>
</cp:coreProperties>
</file>